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5C8" w:rsidRPr="00F105C8" w:rsidRDefault="00F105C8">
      <w:pPr>
        <w:rPr>
          <w:sz w:val="22"/>
          <w:szCs w:val="22"/>
        </w:rPr>
      </w:pPr>
      <w:r w:rsidRPr="00F105C8">
        <w:rPr>
          <w:rFonts w:hint="eastAsia"/>
          <w:sz w:val="22"/>
          <w:szCs w:val="22"/>
        </w:rPr>
        <w:t>別記</w:t>
      </w:r>
    </w:p>
    <w:p w:rsidR="002624CD" w:rsidRPr="00F105C8" w:rsidRDefault="00342017">
      <w:pPr>
        <w:rPr>
          <w:sz w:val="22"/>
          <w:szCs w:val="22"/>
        </w:rPr>
      </w:pPr>
      <w:r>
        <w:rPr>
          <w:rFonts w:hint="eastAsia"/>
          <w:sz w:val="22"/>
          <w:szCs w:val="22"/>
        </w:rPr>
        <w:t>様式第１（第１</w:t>
      </w:r>
      <w:r w:rsidR="00707404" w:rsidRPr="00F105C8">
        <w:rPr>
          <w:rFonts w:hint="eastAsia"/>
          <w:sz w:val="22"/>
          <w:szCs w:val="22"/>
        </w:rPr>
        <w:t>条</w:t>
      </w:r>
      <w:r w:rsidR="002624CD" w:rsidRPr="00F105C8">
        <w:rPr>
          <w:rFonts w:hint="eastAsia"/>
          <w:sz w:val="22"/>
          <w:szCs w:val="22"/>
        </w:rPr>
        <w:t xml:space="preserve">関係）　</w:t>
      </w:r>
    </w:p>
    <w:p w:rsidR="00F105C8" w:rsidRPr="00F105C8" w:rsidRDefault="00F105C8">
      <w:pPr>
        <w:rPr>
          <w:sz w:val="22"/>
          <w:szCs w:val="22"/>
        </w:rPr>
      </w:pPr>
    </w:p>
    <w:p w:rsidR="00586E08" w:rsidRDefault="002624CD" w:rsidP="00586E08">
      <w:pPr>
        <w:ind w:firstLineChars="1000" w:firstLine="2400"/>
        <w:rPr>
          <w:sz w:val="24"/>
        </w:rPr>
      </w:pPr>
      <w:r w:rsidRPr="00342017">
        <w:rPr>
          <w:rFonts w:hint="eastAsia"/>
          <w:sz w:val="24"/>
        </w:rPr>
        <w:t>防火管理上必要な業務に関する資料提出</w:t>
      </w:r>
    </w:p>
    <w:p w:rsidR="002624CD" w:rsidRPr="00586E08" w:rsidRDefault="00F105C8" w:rsidP="00586E08">
      <w:pPr>
        <w:ind w:firstLineChars="2300" w:firstLine="5060"/>
        <w:rPr>
          <w:sz w:val="24"/>
        </w:rPr>
      </w:pPr>
      <w:r>
        <w:rPr>
          <w:rFonts w:hint="eastAsia"/>
          <w:sz w:val="22"/>
          <w:szCs w:val="22"/>
        </w:rPr>
        <w:t xml:space="preserve">　　　　　</w:t>
      </w:r>
      <w:r w:rsidR="00586E08">
        <w:rPr>
          <w:rFonts w:hint="eastAsia"/>
          <w:sz w:val="22"/>
          <w:szCs w:val="22"/>
        </w:rPr>
        <w:t xml:space="preserve">　</w:t>
      </w:r>
      <w:r>
        <w:rPr>
          <w:rFonts w:hint="eastAsia"/>
          <w:sz w:val="22"/>
          <w:szCs w:val="22"/>
        </w:rPr>
        <w:t xml:space="preserve">　　年　　　月　　　日</w:t>
      </w:r>
    </w:p>
    <w:p w:rsidR="002624CD" w:rsidRPr="00F105C8" w:rsidRDefault="002624CD" w:rsidP="00297932">
      <w:pPr>
        <w:ind w:firstLineChars="200" w:firstLine="440"/>
        <w:rPr>
          <w:sz w:val="22"/>
          <w:szCs w:val="22"/>
        </w:rPr>
      </w:pPr>
      <w:r w:rsidRPr="00F105C8">
        <w:rPr>
          <w:rFonts w:hint="eastAsia"/>
          <w:sz w:val="22"/>
          <w:szCs w:val="22"/>
        </w:rPr>
        <w:t>海部東部消防組合消防長</w:t>
      </w:r>
      <w:r w:rsidR="00342017">
        <w:rPr>
          <w:rFonts w:hint="eastAsia"/>
          <w:sz w:val="22"/>
          <w:szCs w:val="22"/>
        </w:rPr>
        <w:t xml:space="preserve">　</w:t>
      </w:r>
      <w:r w:rsidR="00342017" w:rsidRPr="00F105C8">
        <w:rPr>
          <w:rFonts w:hint="eastAsia"/>
          <w:sz w:val="22"/>
          <w:szCs w:val="22"/>
        </w:rPr>
        <w:t>殿</w:t>
      </w:r>
    </w:p>
    <w:p w:rsidR="002624CD" w:rsidRPr="00F105C8" w:rsidRDefault="002624CD" w:rsidP="00F105C8">
      <w:pPr>
        <w:ind w:firstLineChars="1200" w:firstLine="2640"/>
        <w:rPr>
          <w:sz w:val="22"/>
          <w:szCs w:val="22"/>
        </w:rPr>
      </w:pPr>
      <w:r w:rsidRPr="00F105C8">
        <w:rPr>
          <w:rFonts w:hint="eastAsia"/>
          <w:sz w:val="22"/>
          <w:szCs w:val="22"/>
        </w:rPr>
        <w:t xml:space="preserve">　</w:t>
      </w:r>
    </w:p>
    <w:p w:rsidR="002624CD" w:rsidRPr="00F105C8" w:rsidRDefault="002624CD" w:rsidP="00586E08">
      <w:pPr>
        <w:ind w:firstLineChars="1800" w:firstLine="3960"/>
        <w:rPr>
          <w:sz w:val="22"/>
          <w:szCs w:val="22"/>
          <w:u w:val="single"/>
        </w:rPr>
      </w:pPr>
      <w:r w:rsidRPr="00F105C8">
        <w:rPr>
          <w:rFonts w:hint="eastAsia"/>
          <w:sz w:val="22"/>
          <w:szCs w:val="22"/>
          <w:u w:val="single"/>
          <w:lang w:eastAsia="zh-CN"/>
        </w:rPr>
        <w:t>所</w:t>
      </w:r>
      <w:r w:rsidRPr="00F105C8">
        <w:rPr>
          <w:rFonts w:hint="eastAsia"/>
          <w:sz w:val="22"/>
          <w:szCs w:val="22"/>
          <w:u w:val="single"/>
        </w:rPr>
        <w:t xml:space="preserve">　</w:t>
      </w:r>
      <w:r w:rsidRPr="00F105C8">
        <w:rPr>
          <w:rFonts w:hint="eastAsia"/>
          <w:sz w:val="22"/>
          <w:szCs w:val="22"/>
          <w:u w:val="single"/>
          <w:lang w:eastAsia="zh-CN"/>
        </w:rPr>
        <w:t>在</w:t>
      </w:r>
      <w:r w:rsidRPr="00F105C8">
        <w:rPr>
          <w:rFonts w:hint="eastAsia"/>
          <w:sz w:val="22"/>
          <w:szCs w:val="22"/>
          <w:u w:val="single"/>
        </w:rPr>
        <w:t xml:space="preserve">　</w:t>
      </w:r>
      <w:r w:rsidRPr="00F105C8">
        <w:rPr>
          <w:rFonts w:hint="eastAsia"/>
          <w:sz w:val="22"/>
          <w:szCs w:val="22"/>
          <w:u w:val="single"/>
          <w:lang w:eastAsia="zh-CN"/>
        </w:rPr>
        <w:t xml:space="preserve">地　　　　　　　　　　　　　　　　</w:t>
      </w:r>
      <w:r w:rsidRPr="00F105C8">
        <w:rPr>
          <w:rFonts w:hint="eastAsia"/>
          <w:sz w:val="22"/>
          <w:szCs w:val="22"/>
          <w:u w:val="single"/>
        </w:rPr>
        <w:t xml:space="preserve">　</w:t>
      </w:r>
    </w:p>
    <w:p w:rsidR="009D5B43" w:rsidRPr="00586E08" w:rsidRDefault="009D5B43" w:rsidP="00586E08">
      <w:pPr>
        <w:rPr>
          <w:rFonts w:eastAsia="SimSun"/>
          <w:sz w:val="22"/>
          <w:szCs w:val="22"/>
          <w:u w:val="single"/>
          <w:lang w:eastAsia="zh-CN"/>
        </w:rPr>
      </w:pPr>
    </w:p>
    <w:p w:rsidR="002624CD" w:rsidRPr="00F105C8" w:rsidRDefault="002624CD" w:rsidP="00586E08">
      <w:pPr>
        <w:ind w:firstLineChars="1800" w:firstLine="3960"/>
        <w:rPr>
          <w:sz w:val="22"/>
          <w:szCs w:val="22"/>
          <w:u w:val="single"/>
        </w:rPr>
      </w:pPr>
      <w:r w:rsidRPr="00F105C8">
        <w:rPr>
          <w:rFonts w:hint="eastAsia"/>
          <w:sz w:val="22"/>
          <w:szCs w:val="22"/>
          <w:u w:val="single"/>
          <w:lang w:eastAsia="zh-CN"/>
        </w:rPr>
        <w:t>名</w:t>
      </w:r>
      <w:r w:rsidRPr="00F105C8">
        <w:rPr>
          <w:rFonts w:hint="eastAsia"/>
          <w:sz w:val="22"/>
          <w:szCs w:val="22"/>
          <w:u w:val="single"/>
        </w:rPr>
        <w:t xml:space="preserve">　　</w:t>
      </w:r>
      <w:r w:rsidRPr="00F105C8">
        <w:rPr>
          <w:rFonts w:hint="eastAsia"/>
          <w:sz w:val="22"/>
          <w:szCs w:val="22"/>
          <w:u w:val="single"/>
          <w:lang w:eastAsia="zh-CN"/>
        </w:rPr>
        <w:t xml:space="preserve">　称</w:t>
      </w:r>
      <w:r w:rsidRPr="00F105C8">
        <w:rPr>
          <w:rFonts w:hint="eastAsia"/>
          <w:sz w:val="22"/>
          <w:szCs w:val="22"/>
          <w:u w:val="single"/>
        </w:rPr>
        <w:t xml:space="preserve">　</w:t>
      </w:r>
      <w:r w:rsidRPr="00F105C8">
        <w:rPr>
          <w:rFonts w:hint="eastAsia"/>
          <w:sz w:val="22"/>
          <w:szCs w:val="22"/>
          <w:u w:val="single"/>
          <w:lang w:eastAsia="zh-CN"/>
        </w:rPr>
        <w:t xml:space="preserve">　　　　　　　　　　　　　　　　</w:t>
      </w:r>
    </w:p>
    <w:p w:rsidR="009D5B43" w:rsidRPr="00F105C8" w:rsidRDefault="009D5B43" w:rsidP="00586E08">
      <w:pPr>
        <w:rPr>
          <w:sz w:val="22"/>
          <w:szCs w:val="22"/>
          <w:u w:val="single"/>
        </w:rPr>
      </w:pPr>
    </w:p>
    <w:p w:rsidR="00010ECA" w:rsidRPr="00F105C8" w:rsidRDefault="00010ECA" w:rsidP="00586E08">
      <w:pPr>
        <w:ind w:firstLineChars="1800" w:firstLine="3960"/>
        <w:rPr>
          <w:sz w:val="22"/>
          <w:szCs w:val="22"/>
          <w:u w:val="single"/>
        </w:rPr>
      </w:pPr>
      <w:r w:rsidRPr="00F105C8">
        <w:rPr>
          <w:rFonts w:hint="eastAsia"/>
          <w:sz w:val="22"/>
          <w:szCs w:val="22"/>
          <w:u w:val="single"/>
        </w:rPr>
        <w:t xml:space="preserve">代　表　者　　　　　　　　　　　　　　　　　</w:t>
      </w:r>
    </w:p>
    <w:p w:rsidR="009D5B43" w:rsidRPr="00586E08" w:rsidRDefault="009D5B43" w:rsidP="00586E08">
      <w:pPr>
        <w:rPr>
          <w:sz w:val="22"/>
          <w:szCs w:val="22"/>
          <w:u w:val="single"/>
        </w:rPr>
      </w:pPr>
    </w:p>
    <w:p w:rsidR="00010ECA" w:rsidRPr="00F105C8" w:rsidRDefault="00010ECA" w:rsidP="00586E08">
      <w:pPr>
        <w:ind w:firstLineChars="1800" w:firstLine="3960"/>
        <w:rPr>
          <w:sz w:val="22"/>
          <w:szCs w:val="22"/>
          <w:u w:val="single"/>
        </w:rPr>
      </w:pPr>
      <w:r w:rsidRPr="00F105C8">
        <w:rPr>
          <w:rFonts w:hint="eastAsia"/>
          <w:sz w:val="22"/>
          <w:szCs w:val="22"/>
          <w:u w:val="single"/>
        </w:rPr>
        <w:t xml:space="preserve">防火責任者　　　　　　　　　　　　　　　　　</w:t>
      </w:r>
    </w:p>
    <w:p w:rsidR="009D5B43" w:rsidRPr="00586E08" w:rsidRDefault="009D5B43" w:rsidP="00586E08">
      <w:pPr>
        <w:rPr>
          <w:sz w:val="22"/>
          <w:szCs w:val="22"/>
          <w:u w:val="single"/>
        </w:rPr>
      </w:pPr>
    </w:p>
    <w:p w:rsidR="00010ECA" w:rsidRPr="00F105C8" w:rsidRDefault="00707404" w:rsidP="00297932">
      <w:pPr>
        <w:spacing w:line="360" w:lineRule="auto"/>
        <w:rPr>
          <w:sz w:val="22"/>
          <w:szCs w:val="22"/>
        </w:rPr>
      </w:pPr>
      <w:r w:rsidRPr="00F105C8">
        <w:rPr>
          <w:rFonts w:hint="eastAsia"/>
          <w:sz w:val="22"/>
          <w:szCs w:val="22"/>
        </w:rPr>
        <w:t xml:space="preserve">　　海部東部消防組合火災予防実施規程第１条第１項の規定</w:t>
      </w:r>
      <w:r w:rsidR="00AD684A" w:rsidRPr="00F105C8">
        <w:rPr>
          <w:rFonts w:hint="eastAsia"/>
          <w:sz w:val="22"/>
          <w:szCs w:val="22"/>
        </w:rPr>
        <w:t>により、防火管理上必要な</w:t>
      </w:r>
    </w:p>
    <w:p w:rsidR="00AD684A" w:rsidRPr="00F105C8" w:rsidRDefault="00AD684A" w:rsidP="00297932">
      <w:pPr>
        <w:spacing w:line="360" w:lineRule="auto"/>
        <w:ind w:firstLineChars="100" w:firstLine="220"/>
        <w:rPr>
          <w:sz w:val="22"/>
          <w:szCs w:val="22"/>
        </w:rPr>
      </w:pPr>
      <w:r w:rsidRPr="00F105C8">
        <w:rPr>
          <w:rFonts w:hint="eastAsia"/>
          <w:sz w:val="22"/>
          <w:szCs w:val="22"/>
        </w:rPr>
        <w:t>資料を提出します。</w:t>
      </w:r>
    </w:p>
    <w:p w:rsidR="00010ECA" w:rsidRPr="00F105C8" w:rsidRDefault="00AD684A" w:rsidP="00297932">
      <w:pPr>
        <w:spacing w:afterLines="50" w:after="143" w:line="360" w:lineRule="auto"/>
        <w:rPr>
          <w:sz w:val="22"/>
          <w:szCs w:val="22"/>
        </w:rPr>
      </w:pPr>
      <w:r w:rsidRPr="00F105C8">
        <w:rPr>
          <w:rFonts w:hint="eastAsia"/>
          <w:sz w:val="22"/>
          <w:szCs w:val="22"/>
        </w:rPr>
        <w:t xml:space="preserve">１　</w:t>
      </w:r>
      <w:r w:rsidR="00010ECA" w:rsidRPr="00F105C8">
        <w:rPr>
          <w:rFonts w:hint="eastAsia"/>
          <w:sz w:val="22"/>
          <w:szCs w:val="22"/>
        </w:rPr>
        <w:t>火災予防上の自主点検実施箇所</w:t>
      </w:r>
    </w:p>
    <w:tbl>
      <w:tblPr>
        <w:tblStyle w:val="a3"/>
        <w:tblW w:w="0" w:type="auto"/>
        <w:tblLook w:val="01E0" w:firstRow="1" w:lastRow="1" w:firstColumn="1" w:lastColumn="1" w:noHBand="0" w:noVBand="0"/>
      </w:tblPr>
      <w:tblGrid>
        <w:gridCol w:w="1554"/>
        <w:gridCol w:w="2682"/>
        <w:gridCol w:w="2884"/>
        <w:gridCol w:w="1941"/>
      </w:tblGrid>
      <w:tr w:rsidR="00010ECA" w:rsidRPr="00F105C8">
        <w:trPr>
          <w:trHeight w:val="562"/>
        </w:trPr>
        <w:tc>
          <w:tcPr>
            <w:tcW w:w="1578" w:type="dxa"/>
          </w:tcPr>
          <w:p w:rsidR="00010ECA" w:rsidRPr="00F105C8" w:rsidRDefault="00010ECA" w:rsidP="00010ECA">
            <w:pPr>
              <w:rPr>
                <w:sz w:val="22"/>
                <w:szCs w:val="22"/>
              </w:rPr>
            </w:pPr>
          </w:p>
        </w:tc>
        <w:tc>
          <w:tcPr>
            <w:tcW w:w="2730" w:type="dxa"/>
            <w:vAlign w:val="center"/>
          </w:tcPr>
          <w:p w:rsidR="00010ECA" w:rsidRPr="00F105C8" w:rsidRDefault="00010ECA" w:rsidP="009D5B43">
            <w:pPr>
              <w:jc w:val="distribute"/>
              <w:rPr>
                <w:sz w:val="22"/>
                <w:szCs w:val="22"/>
              </w:rPr>
            </w:pPr>
            <w:r w:rsidRPr="00F105C8">
              <w:rPr>
                <w:rFonts w:hint="eastAsia"/>
                <w:kern w:val="0"/>
                <w:sz w:val="22"/>
                <w:szCs w:val="22"/>
              </w:rPr>
              <w:t>留意点</w:t>
            </w:r>
          </w:p>
        </w:tc>
        <w:tc>
          <w:tcPr>
            <w:tcW w:w="2940" w:type="dxa"/>
            <w:vAlign w:val="center"/>
          </w:tcPr>
          <w:p w:rsidR="00010ECA" w:rsidRPr="00F105C8" w:rsidRDefault="00010ECA" w:rsidP="009D5B43">
            <w:pPr>
              <w:jc w:val="distribute"/>
              <w:rPr>
                <w:sz w:val="22"/>
                <w:szCs w:val="22"/>
              </w:rPr>
            </w:pPr>
            <w:r w:rsidRPr="00F105C8">
              <w:rPr>
                <w:rFonts w:hint="eastAsia"/>
                <w:sz w:val="22"/>
                <w:szCs w:val="22"/>
              </w:rPr>
              <w:t>点検を行う箇所</w:t>
            </w:r>
          </w:p>
        </w:tc>
        <w:tc>
          <w:tcPr>
            <w:tcW w:w="1981" w:type="dxa"/>
            <w:vAlign w:val="center"/>
          </w:tcPr>
          <w:p w:rsidR="00010ECA" w:rsidRPr="00F105C8" w:rsidRDefault="00010ECA" w:rsidP="009D5B43">
            <w:pPr>
              <w:jc w:val="distribute"/>
              <w:rPr>
                <w:sz w:val="22"/>
                <w:szCs w:val="22"/>
              </w:rPr>
            </w:pPr>
            <w:r w:rsidRPr="00F105C8">
              <w:rPr>
                <w:rFonts w:hint="eastAsia"/>
                <w:sz w:val="22"/>
                <w:szCs w:val="22"/>
              </w:rPr>
              <w:t>点検者名</w:t>
            </w:r>
          </w:p>
        </w:tc>
      </w:tr>
      <w:tr w:rsidR="00010ECA" w:rsidRPr="00F105C8">
        <w:trPr>
          <w:trHeight w:val="1562"/>
        </w:trPr>
        <w:tc>
          <w:tcPr>
            <w:tcW w:w="1578" w:type="dxa"/>
          </w:tcPr>
          <w:p w:rsidR="00297932" w:rsidRDefault="00940805" w:rsidP="00106D5B">
            <w:pPr>
              <w:spacing w:beforeLines="50" w:before="143"/>
              <w:rPr>
                <w:sz w:val="22"/>
                <w:szCs w:val="22"/>
              </w:rPr>
            </w:pPr>
            <w:r w:rsidRPr="00F105C8">
              <w:rPr>
                <w:rFonts w:hint="eastAsia"/>
                <w:sz w:val="22"/>
                <w:szCs w:val="22"/>
              </w:rPr>
              <w:t>火気使用設備器具の状況</w:t>
            </w:r>
          </w:p>
          <w:p w:rsidR="00940805" w:rsidRPr="00F105C8" w:rsidRDefault="00940805" w:rsidP="00106D5B">
            <w:pPr>
              <w:spacing w:afterLines="50" w:after="143"/>
              <w:rPr>
                <w:sz w:val="22"/>
                <w:szCs w:val="22"/>
              </w:rPr>
            </w:pPr>
            <w:r w:rsidRPr="00F105C8">
              <w:rPr>
                <w:rFonts w:hint="eastAsia"/>
                <w:sz w:val="22"/>
                <w:szCs w:val="22"/>
              </w:rPr>
              <w:t>プロパンガス都市ガス等の使用の状況</w:t>
            </w:r>
          </w:p>
        </w:tc>
        <w:tc>
          <w:tcPr>
            <w:tcW w:w="2730" w:type="dxa"/>
          </w:tcPr>
          <w:p w:rsidR="00297932" w:rsidRDefault="00297932" w:rsidP="00106D5B">
            <w:pPr>
              <w:spacing w:beforeLines="50" w:before="143"/>
              <w:rPr>
                <w:sz w:val="22"/>
                <w:szCs w:val="22"/>
              </w:rPr>
            </w:pPr>
            <w:r>
              <w:rPr>
                <w:rFonts w:hint="eastAsia"/>
                <w:sz w:val="22"/>
                <w:szCs w:val="22"/>
              </w:rPr>
              <w:t>・</w:t>
            </w:r>
            <w:r w:rsidR="00940805" w:rsidRPr="00F105C8">
              <w:rPr>
                <w:rFonts w:hint="eastAsia"/>
                <w:sz w:val="22"/>
                <w:szCs w:val="22"/>
              </w:rPr>
              <w:t>構造、機能等の確認</w:t>
            </w:r>
          </w:p>
          <w:p w:rsidR="00297932" w:rsidRDefault="00297932" w:rsidP="00106D5B">
            <w:pPr>
              <w:rPr>
                <w:sz w:val="22"/>
                <w:szCs w:val="22"/>
              </w:rPr>
            </w:pPr>
            <w:r>
              <w:rPr>
                <w:rFonts w:hint="eastAsia"/>
                <w:sz w:val="22"/>
                <w:szCs w:val="22"/>
              </w:rPr>
              <w:t>・</w:t>
            </w:r>
            <w:r w:rsidR="00940805" w:rsidRPr="00F105C8">
              <w:rPr>
                <w:rFonts w:hint="eastAsia"/>
                <w:sz w:val="22"/>
                <w:szCs w:val="22"/>
              </w:rPr>
              <w:t>設置位置付近の確認</w:t>
            </w:r>
          </w:p>
          <w:p w:rsidR="00297932" w:rsidRDefault="00297932" w:rsidP="00106D5B">
            <w:pPr>
              <w:ind w:left="220" w:hangingChars="100" w:hanging="220"/>
              <w:rPr>
                <w:sz w:val="22"/>
                <w:szCs w:val="22"/>
              </w:rPr>
            </w:pPr>
            <w:r>
              <w:rPr>
                <w:rFonts w:hint="eastAsia"/>
                <w:sz w:val="22"/>
                <w:szCs w:val="22"/>
              </w:rPr>
              <w:t>・容</w:t>
            </w:r>
            <w:r w:rsidR="00940805" w:rsidRPr="00F105C8">
              <w:rPr>
                <w:rFonts w:hint="eastAsia"/>
                <w:sz w:val="22"/>
                <w:szCs w:val="22"/>
              </w:rPr>
              <w:t>器の転倒防止方法</w:t>
            </w:r>
            <w:r w:rsidR="006F1BC7" w:rsidRPr="00F105C8">
              <w:rPr>
                <w:rFonts w:hint="eastAsia"/>
                <w:sz w:val="22"/>
                <w:szCs w:val="22"/>
              </w:rPr>
              <w:t>の確認</w:t>
            </w:r>
          </w:p>
          <w:p w:rsidR="00940805" w:rsidRPr="00F105C8" w:rsidRDefault="00260867" w:rsidP="00106D5B">
            <w:pPr>
              <w:rPr>
                <w:sz w:val="22"/>
                <w:szCs w:val="22"/>
              </w:rPr>
            </w:pPr>
            <w:r>
              <w:rPr>
                <w:rFonts w:hint="eastAsia"/>
                <w:sz w:val="22"/>
                <w:szCs w:val="22"/>
              </w:rPr>
              <w:t>・</w:t>
            </w:r>
            <w:r w:rsidR="00940805" w:rsidRPr="00F105C8">
              <w:rPr>
                <w:rFonts w:hint="eastAsia"/>
                <w:sz w:val="22"/>
                <w:szCs w:val="22"/>
              </w:rPr>
              <w:t>消費設備の</w:t>
            </w:r>
            <w:r w:rsidR="00297932">
              <w:rPr>
                <w:rFonts w:hint="eastAsia"/>
                <w:sz w:val="22"/>
                <w:szCs w:val="22"/>
              </w:rPr>
              <w:t>確認</w:t>
            </w:r>
          </w:p>
        </w:tc>
        <w:tc>
          <w:tcPr>
            <w:tcW w:w="2940" w:type="dxa"/>
          </w:tcPr>
          <w:p w:rsidR="00010ECA" w:rsidRPr="00F105C8" w:rsidRDefault="00940805" w:rsidP="00106D5B">
            <w:pPr>
              <w:spacing w:beforeLines="50" w:before="143"/>
              <w:rPr>
                <w:sz w:val="22"/>
                <w:szCs w:val="22"/>
              </w:rPr>
            </w:pPr>
            <w:r w:rsidRPr="00F105C8">
              <w:rPr>
                <w:rFonts w:hint="eastAsia"/>
                <w:sz w:val="22"/>
                <w:szCs w:val="22"/>
              </w:rPr>
              <w:t>・溶接・溶断機</w:t>
            </w:r>
          </w:p>
          <w:p w:rsidR="00940805" w:rsidRPr="00F105C8" w:rsidRDefault="00940805" w:rsidP="00106D5B">
            <w:pPr>
              <w:rPr>
                <w:sz w:val="22"/>
                <w:szCs w:val="22"/>
              </w:rPr>
            </w:pPr>
            <w:r w:rsidRPr="00F105C8">
              <w:rPr>
                <w:rFonts w:hint="eastAsia"/>
                <w:sz w:val="22"/>
                <w:szCs w:val="22"/>
              </w:rPr>
              <w:t>・炉・ボイラー等の</w:t>
            </w:r>
            <w:r w:rsidR="006F1BC7" w:rsidRPr="00F105C8">
              <w:rPr>
                <w:rFonts w:hint="eastAsia"/>
                <w:sz w:val="22"/>
                <w:szCs w:val="22"/>
              </w:rPr>
              <w:t>設備</w:t>
            </w:r>
          </w:p>
          <w:p w:rsidR="00940805" w:rsidRPr="00F105C8" w:rsidRDefault="00940805" w:rsidP="00106D5B">
            <w:pPr>
              <w:rPr>
                <w:sz w:val="22"/>
                <w:szCs w:val="22"/>
              </w:rPr>
            </w:pPr>
            <w:r w:rsidRPr="00F105C8">
              <w:rPr>
                <w:rFonts w:hint="eastAsia"/>
                <w:sz w:val="22"/>
                <w:szCs w:val="22"/>
              </w:rPr>
              <w:t>・ガスコンロ、湯沸器</w:t>
            </w:r>
            <w:r w:rsidR="006F1BC7" w:rsidRPr="00F105C8">
              <w:rPr>
                <w:rFonts w:hint="eastAsia"/>
                <w:sz w:val="22"/>
                <w:szCs w:val="22"/>
              </w:rPr>
              <w:t>等</w:t>
            </w:r>
          </w:p>
          <w:p w:rsidR="00940805" w:rsidRPr="00F105C8" w:rsidRDefault="00940805" w:rsidP="00106D5B">
            <w:pPr>
              <w:rPr>
                <w:sz w:val="22"/>
                <w:szCs w:val="22"/>
              </w:rPr>
            </w:pPr>
            <w:r w:rsidRPr="00F105C8">
              <w:rPr>
                <w:rFonts w:hint="eastAsia"/>
                <w:sz w:val="22"/>
                <w:szCs w:val="22"/>
              </w:rPr>
              <w:t>・元栓・容器置場</w:t>
            </w:r>
          </w:p>
          <w:p w:rsidR="00940805" w:rsidRPr="00F105C8" w:rsidRDefault="00940805" w:rsidP="00106D5B">
            <w:pPr>
              <w:rPr>
                <w:sz w:val="22"/>
                <w:szCs w:val="22"/>
              </w:rPr>
            </w:pPr>
            <w:r w:rsidRPr="00F105C8">
              <w:rPr>
                <w:rFonts w:hint="eastAsia"/>
                <w:sz w:val="22"/>
                <w:szCs w:val="22"/>
              </w:rPr>
              <w:t>・</w:t>
            </w:r>
            <w:r w:rsidRPr="006A700C">
              <w:rPr>
                <w:rFonts w:asciiTheme="minorEastAsia" w:eastAsiaTheme="minorEastAsia" w:hAnsiTheme="minorEastAsia" w:hint="eastAsia"/>
                <w:sz w:val="22"/>
                <w:szCs w:val="22"/>
              </w:rPr>
              <w:t>L.P.G</w:t>
            </w:r>
            <w:r w:rsidRPr="00F105C8">
              <w:rPr>
                <w:rFonts w:hint="eastAsia"/>
                <w:sz w:val="22"/>
                <w:szCs w:val="22"/>
              </w:rPr>
              <w:t xml:space="preserve">　　　　</w:t>
            </w:r>
            <w:r w:rsidR="009C72AD">
              <w:rPr>
                <w:rFonts w:hint="eastAsia"/>
                <w:sz w:val="22"/>
                <w:szCs w:val="22"/>
              </w:rPr>
              <w:t xml:space="preserve">　</w:t>
            </w:r>
            <w:r w:rsidRPr="00F105C8">
              <w:rPr>
                <w:rFonts w:hint="eastAsia"/>
                <w:sz w:val="22"/>
                <w:szCs w:val="22"/>
              </w:rPr>
              <w:t>ｋｇ</w:t>
            </w:r>
          </w:p>
        </w:tc>
        <w:tc>
          <w:tcPr>
            <w:tcW w:w="1981" w:type="dxa"/>
          </w:tcPr>
          <w:p w:rsidR="00010ECA" w:rsidRPr="00F105C8" w:rsidRDefault="00010ECA" w:rsidP="00927D84">
            <w:pPr>
              <w:jc w:val="distribute"/>
              <w:rPr>
                <w:sz w:val="22"/>
                <w:szCs w:val="22"/>
              </w:rPr>
            </w:pPr>
          </w:p>
        </w:tc>
      </w:tr>
      <w:tr w:rsidR="00010ECA" w:rsidRPr="00F105C8">
        <w:trPr>
          <w:trHeight w:val="3133"/>
        </w:trPr>
        <w:tc>
          <w:tcPr>
            <w:tcW w:w="1578" w:type="dxa"/>
          </w:tcPr>
          <w:p w:rsidR="009C72AD" w:rsidRDefault="006F1BC7" w:rsidP="009C72AD">
            <w:pPr>
              <w:spacing w:beforeLines="50" w:before="143" w:line="360" w:lineRule="auto"/>
              <w:rPr>
                <w:sz w:val="22"/>
                <w:szCs w:val="22"/>
              </w:rPr>
            </w:pPr>
            <w:r w:rsidRPr="00F105C8">
              <w:rPr>
                <w:rFonts w:hint="eastAsia"/>
                <w:sz w:val="22"/>
                <w:szCs w:val="22"/>
              </w:rPr>
              <w:t>危険物</w:t>
            </w:r>
          </w:p>
          <w:p w:rsidR="009C72AD" w:rsidRDefault="006F1BC7" w:rsidP="009C72AD">
            <w:pPr>
              <w:spacing w:line="360" w:lineRule="auto"/>
              <w:rPr>
                <w:sz w:val="22"/>
                <w:szCs w:val="22"/>
              </w:rPr>
            </w:pPr>
            <w:r w:rsidRPr="00F105C8">
              <w:rPr>
                <w:rFonts w:hint="eastAsia"/>
                <w:sz w:val="22"/>
                <w:szCs w:val="22"/>
              </w:rPr>
              <w:t>少量</w:t>
            </w:r>
            <w:r w:rsidR="00927D84" w:rsidRPr="00F105C8">
              <w:rPr>
                <w:rFonts w:hint="eastAsia"/>
                <w:sz w:val="22"/>
                <w:szCs w:val="22"/>
              </w:rPr>
              <w:t>危険物</w:t>
            </w:r>
          </w:p>
          <w:p w:rsidR="009C72AD" w:rsidRDefault="00927D84" w:rsidP="009C72AD">
            <w:pPr>
              <w:spacing w:line="360" w:lineRule="auto"/>
              <w:rPr>
                <w:sz w:val="22"/>
                <w:szCs w:val="22"/>
              </w:rPr>
            </w:pPr>
            <w:r w:rsidRPr="00F105C8">
              <w:rPr>
                <w:rFonts w:hint="eastAsia"/>
                <w:sz w:val="22"/>
                <w:szCs w:val="22"/>
              </w:rPr>
              <w:t>指定</w:t>
            </w:r>
            <w:r w:rsidR="00297932">
              <w:rPr>
                <w:rFonts w:hint="eastAsia"/>
                <w:sz w:val="22"/>
                <w:szCs w:val="22"/>
              </w:rPr>
              <w:t>可燃物</w:t>
            </w:r>
          </w:p>
          <w:p w:rsidR="006F1BC7" w:rsidRPr="00F105C8" w:rsidRDefault="00297932" w:rsidP="009C72AD">
            <w:pPr>
              <w:spacing w:line="360" w:lineRule="auto"/>
              <w:rPr>
                <w:sz w:val="22"/>
                <w:szCs w:val="22"/>
              </w:rPr>
            </w:pPr>
            <w:r>
              <w:rPr>
                <w:rFonts w:hint="eastAsia"/>
                <w:sz w:val="22"/>
                <w:szCs w:val="22"/>
              </w:rPr>
              <w:t>毒物</w:t>
            </w:r>
            <w:r w:rsidR="009C72AD">
              <w:rPr>
                <w:rFonts w:hint="eastAsia"/>
                <w:sz w:val="22"/>
                <w:szCs w:val="22"/>
              </w:rPr>
              <w:t>・</w:t>
            </w:r>
            <w:r w:rsidR="00927D84" w:rsidRPr="00F105C8">
              <w:rPr>
                <w:rFonts w:hint="eastAsia"/>
                <w:sz w:val="22"/>
                <w:szCs w:val="22"/>
              </w:rPr>
              <w:t>劇物の状況</w:t>
            </w:r>
          </w:p>
        </w:tc>
        <w:tc>
          <w:tcPr>
            <w:tcW w:w="2730" w:type="dxa"/>
          </w:tcPr>
          <w:p w:rsidR="00010ECA" w:rsidRPr="00F105C8" w:rsidRDefault="006F1BC7" w:rsidP="009C72AD">
            <w:pPr>
              <w:spacing w:beforeLines="50" w:before="143" w:line="360" w:lineRule="auto"/>
              <w:rPr>
                <w:sz w:val="22"/>
                <w:szCs w:val="22"/>
              </w:rPr>
            </w:pPr>
            <w:r w:rsidRPr="00F105C8">
              <w:rPr>
                <w:rFonts w:hint="eastAsia"/>
                <w:sz w:val="22"/>
                <w:szCs w:val="22"/>
              </w:rPr>
              <w:t>・許可・届出数量の確認</w:t>
            </w:r>
          </w:p>
          <w:p w:rsidR="00260867" w:rsidRDefault="00260867" w:rsidP="009C72AD">
            <w:pPr>
              <w:spacing w:line="360" w:lineRule="auto"/>
              <w:rPr>
                <w:sz w:val="22"/>
                <w:szCs w:val="22"/>
              </w:rPr>
            </w:pPr>
            <w:r>
              <w:rPr>
                <w:rFonts w:hint="eastAsia"/>
                <w:sz w:val="22"/>
                <w:szCs w:val="22"/>
              </w:rPr>
              <w:t>・</w:t>
            </w:r>
            <w:r w:rsidR="006F1BC7" w:rsidRPr="00F105C8">
              <w:rPr>
                <w:rFonts w:hint="eastAsia"/>
                <w:sz w:val="22"/>
                <w:szCs w:val="22"/>
              </w:rPr>
              <w:t>貯蔵・取扱い場所の</w:t>
            </w:r>
            <w:r w:rsidR="00342017" w:rsidRPr="00F105C8">
              <w:rPr>
                <w:rFonts w:hint="eastAsia"/>
                <w:sz w:val="22"/>
                <w:szCs w:val="22"/>
              </w:rPr>
              <w:t>設</w:t>
            </w:r>
          </w:p>
          <w:p w:rsidR="006F1BC7" w:rsidRPr="00F105C8" w:rsidRDefault="006F1BC7" w:rsidP="00342017">
            <w:pPr>
              <w:spacing w:line="360" w:lineRule="auto"/>
              <w:ind w:firstLineChars="100" w:firstLine="220"/>
              <w:rPr>
                <w:sz w:val="22"/>
                <w:szCs w:val="22"/>
              </w:rPr>
            </w:pPr>
            <w:r w:rsidRPr="00F105C8">
              <w:rPr>
                <w:rFonts w:hint="eastAsia"/>
                <w:sz w:val="22"/>
                <w:szCs w:val="22"/>
              </w:rPr>
              <w:t>備</w:t>
            </w:r>
            <w:r w:rsidR="00260867">
              <w:rPr>
                <w:rFonts w:hint="eastAsia"/>
                <w:sz w:val="22"/>
                <w:szCs w:val="22"/>
              </w:rPr>
              <w:t>、</w:t>
            </w:r>
            <w:r w:rsidRPr="00F105C8">
              <w:rPr>
                <w:rFonts w:hint="eastAsia"/>
                <w:sz w:val="22"/>
                <w:szCs w:val="22"/>
              </w:rPr>
              <w:t>構造、位置の</w:t>
            </w:r>
            <w:r w:rsidR="00342017" w:rsidRPr="00F105C8">
              <w:rPr>
                <w:rFonts w:hint="eastAsia"/>
                <w:sz w:val="22"/>
                <w:szCs w:val="22"/>
              </w:rPr>
              <w:t>確認</w:t>
            </w:r>
          </w:p>
          <w:p w:rsidR="00260867" w:rsidRDefault="00260867" w:rsidP="009C72AD">
            <w:pPr>
              <w:spacing w:line="360" w:lineRule="auto"/>
              <w:rPr>
                <w:sz w:val="22"/>
                <w:szCs w:val="22"/>
              </w:rPr>
            </w:pPr>
            <w:r>
              <w:rPr>
                <w:rFonts w:hint="eastAsia"/>
                <w:sz w:val="22"/>
                <w:szCs w:val="22"/>
              </w:rPr>
              <w:t>・</w:t>
            </w:r>
            <w:r w:rsidR="006F1BC7" w:rsidRPr="00F105C8">
              <w:rPr>
                <w:rFonts w:hint="eastAsia"/>
                <w:sz w:val="22"/>
                <w:szCs w:val="22"/>
              </w:rPr>
              <w:t>貯蔵・取扱い方法の確</w:t>
            </w:r>
            <w:r>
              <w:rPr>
                <w:rFonts w:hint="eastAsia"/>
                <w:sz w:val="22"/>
                <w:szCs w:val="22"/>
              </w:rPr>
              <w:t xml:space="preserve">　　</w:t>
            </w:r>
          </w:p>
          <w:p w:rsidR="006F1BC7" w:rsidRPr="00F105C8" w:rsidRDefault="00260867" w:rsidP="009C72AD">
            <w:pPr>
              <w:spacing w:line="360" w:lineRule="auto"/>
              <w:rPr>
                <w:sz w:val="22"/>
                <w:szCs w:val="22"/>
              </w:rPr>
            </w:pPr>
            <w:r>
              <w:rPr>
                <w:rFonts w:hint="eastAsia"/>
                <w:sz w:val="22"/>
                <w:szCs w:val="22"/>
              </w:rPr>
              <w:t xml:space="preserve">　</w:t>
            </w:r>
            <w:r w:rsidR="006F1BC7" w:rsidRPr="00F105C8">
              <w:rPr>
                <w:rFonts w:hint="eastAsia"/>
                <w:sz w:val="22"/>
                <w:szCs w:val="22"/>
              </w:rPr>
              <w:t>認</w:t>
            </w:r>
          </w:p>
        </w:tc>
        <w:tc>
          <w:tcPr>
            <w:tcW w:w="2940" w:type="dxa"/>
          </w:tcPr>
          <w:p w:rsidR="00010ECA" w:rsidRPr="00F105C8" w:rsidRDefault="006F1BC7" w:rsidP="00106D5B">
            <w:pPr>
              <w:spacing w:beforeLines="50" w:before="143"/>
              <w:rPr>
                <w:sz w:val="22"/>
                <w:szCs w:val="22"/>
              </w:rPr>
            </w:pPr>
            <w:r w:rsidRPr="00F105C8">
              <w:rPr>
                <w:rFonts w:hint="eastAsia"/>
                <w:sz w:val="22"/>
                <w:szCs w:val="22"/>
              </w:rPr>
              <w:t>・施設の構造の良否</w:t>
            </w:r>
          </w:p>
          <w:p w:rsidR="006F1BC7" w:rsidRPr="00F105C8" w:rsidRDefault="006F1BC7" w:rsidP="005028A2">
            <w:pPr>
              <w:rPr>
                <w:sz w:val="22"/>
                <w:szCs w:val="22"/>
              </w:rPr>
            </w:pPr>
            <w:r w:rsidRPr="00F105C8">
              <w:rPr>
                <w:rFonts w:hint="eastAsia"/>
                <w:sz w:val="22"/>
                <w:szCs w:val="22"/>
              </w:rPr>
              <w:t>（破損・不良箇所）</w:t>
            </w:r>
          </w:p>
          <w:p w:rsidR="006F1BC7" w:rsidRPr="00F105C8" w:rsidRDefault="00342017" w:rsidP="005028A2">
            <w:pPr>
              <w:rPr>
                <w:sz w:val="22"/>
                <w:szCs w:val="22"/>
              </w:rPr>
            </w:pPr>
            <w:r w:rsidRPr="00F105C8">
              <w:rPr>
                <w:noProof/>
                <w:sz w:val="22"/>
                <w:szCs w:val="22"/>
              </w:rPr>
              <mc:AlternateContent>
                <mc:Choice Requires="wps">
                  <w:drawing>
                    <wp:anchor distT="0" distB="0" distL="114300" distR="114300" simplePos="0" relativeHeight="251657216" behindDoc="0" locked="0" layoutInCell="1" allowOverlap="1" wp14:anchorId="6A02810F" wp14:editId="7D1E069F">
                      <wp:simplePos x="0" y="0"/>
                      <wp:positionH relativeFrom="column">
                        <wp:posOffset>45085</wp:posOffset>
                      </wp:positionH>
                      <wp:positionV relativeFrom="paragraph">
                        <wp:posOffset>180975</wp:posOffset>
                      </wp:positionV>
                      <wp:extent cx="45719" cy="1295400"/>
                      <wp:effectExtent l="0" t="0" r="1206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295400"/>
                              </a:xfrm>
                              <a:prstGeom prst="leftBracket">
                                <a:avLst>
                                  <a:gd name="adj" fmla="val 81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E4D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3.55pt;margin-top:14.25pt;width:3.6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" adj="624">
                      <v:textbox inset="5.85pt,.7pt,5.85pt,.7pt"/>
                    </v:shape>
                  </w:pict>
                </mc:Fallback>
              </mc:AlternateContent>
            </w:r>
            <w:r w:rsidRPr="00F105C8">
              <w:rPr>
                <w:noProof/>
                <w:sz w:val="22"/>
                <w:szCs w:val="22"/>
              </w:rPr>
              <mc:AlternateContent>
                <mc:Choice Requires="wps">
                  <w:drawing>
                    <wp:anchor distT="0" distB="0" distL="114300" distR="114300" simplePos="0" relativeHeight="251658240" behindDoc="0" locked="0" layoutInCell="1" allowOverlap="1" wp14:anchorId="2003D8C5" wp14:editId="4E9FBDDB">
                      <wp:simplePos x="0" y="0"/>
                      <wp:positionH relativeFrom="column">
                        <wp:posOffset>1521460</wp:posOffset>
                      </wp:positionH>
                      <wp:positionV relativeFrom="paragraph">
                        <wp:posOffset>180974</wp:posOffset>
                      </wp:positionV>
                      <wp:extent cx="57150" cy="1266825"/>
                      <wp:effectExtent l="0" t="0" r="19050" b="2857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1266825"/>
                              </a:xfrm>
                              <a:prstGeom prst="rightBracket">
                                <a:avLst>
                                  <a:gd name="adj" fmla="val 81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BE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6" type="#_x0000_t86" style="position:absolute;left:0;text-align:left;margin-left:119.8pt;margin-top:14.25pt;width:4.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" adj="797">
                      <v:textbox inset="5.85pt,.7pt,5.85pt,.7pt"/>
                    </v:shape>
                  </w:pict>
                </mc:Fallback>
              </mc:AlternateContent>
            </w:r>
            <w:r w:rsidR="006F1BC7" w:rsidRPr="00F105C8">
              <w:rPr>
                <w:rFonts w:hint="eastAsia"/>
                <w:sz w:val="22"/>
                <w:szCs w:val="22"/>
              </w:rPr>
              <w:t>・許可・届出数量</w:t>
            </w:r>
          </w:p>
          <w:p w:rsidR="008415C1" w:rsidRPr="00F105C8" w:rsidRDefault="000E5884" w:rsidP="00342017">
            <w:pPr>
              <w:ind w:firstLineChars="100" w:firstLine="220"/>
              <w:rPr>
                <w:sz w:val="22"/>
                <w:szCs w:val="22"/>
              </w:rPr>
            </w:pPr>
            <w:r w:rsidRPr="00F105C8">
              <w:rPr>
                <w:rFonts w:hint="eastAsia"/>
                <w:sz w:val="22"/>
                <w:szCs w:val="22"/>
              </w:rPr>
              <w:t xml:space="preserve">ガソリン　　　　</w:t>
            </w:r>
            <w:r w:rsidR="005028A2" w:rsidRPr="00F105C8">
              <w:rPr>
                <w:rFonts w:hint="eastAsia"/>
                <w:sz w:val="22"/>
                <w:szCs w:val="22"/>
              </w:rPr>
              <w:t xml:space="preserve">　</w:t>
            </w:r>
            <w:r w:rsidRPr="00F105C8">
              <w:rPr>
                <w:rFonts w:hint="eastAsia"/>
                <w:sz w:val="22"/>
                <w:szCs w:val="22"/>
              </w:rPr>
              <w:t>ℓ</w:t>
            </w:r>
          </w:p>
          <w:p w:rsidR="000E5884" w:rsidRPr="00F105C8" w:rsidRDefault="000E5884" w:rsidP="00342017">
            <w:pPr>
              <w:ind w:firstLineChars="100" w:firstLine="220"/>
              <w:rPr>
                <w:sz w:val="22"/>
                <w:szCs w:val="22"/>
              </w:rPr>
            </w:pPr>
            <w:r w:rsidRPr="00F105C8">
              <w:rPr>
                <w:rFonts w:hint="eastAsia"/>
                <w:sz w:val="22"/>
                <w:szCs w:val="22"/>
              </w:rPr>
              <w:t xml:space="preserve">シンナー　　　　</w:t>
            </w:r>
            <w:r w:rsidR="005028A2" w:rsidRPr="00F105C8">
              <w:rPr>
                <w:rFonts w:hint="eastAsia"/>
                <w:sz w:val="22"/>
                <w:szCs w:val="22"/>
              </w:rPr>
              <w:t xml:space="preserve">　</w:t>
            </w:r>
            <w:r w:rsidRPr="00F105C8">
              <w:rPr>
                <w:rFonts w:hint="eastAsia"/>
                <w:sz w:val="22"/>
                <w:szCs w:val="22"/>
              </w:rPr>
              <w:t>ℓ</w:t>
            </w:r>
          </w:p>
          <w:p w:rsidR="000E5884" w:rsidRPr="00F105C8" w:rsidRDefault="000E5884" w:rsidP="00342017">
            <w:pPr>
              <w:ind w:firstLineChars="100" w:firstLine="220"/>
              <w:rPr>
                <w:sz w:val="22"/>
                <w:szCs w:val="22"/>
              </w:rPr>
            </w:pPr>
            <w:r w:rsidRPr="00F105C8">
              <w:rPr>
                <w:rFonts w:hint="eastAsia"/>
                <w:sz w:val="22"/>
                <w:szCs w:val="22"/>
              </w:rPr>
              <w:t xml:space="preserve">灯　　油　　　　</w:t>
            </w:r>
            <w:r w:rsidR="005028A2" w:rsidRPr="00F105C8">
              <w:rPr>
                <w:rFonts w:hint="eastAsia"/>
                <w:sz w:val="22"/>
                <w:szCs w:val="22"/>
              </w:rPr>
              <w:t xml:space="preserve">　</w:t>
            </w:r>
            <w:r w:rsidRPr="00F105C8">
              <w:rPr>
                <w:rFonts w:hint="eastAsia"/>
                <w:sz w:val="22"/>
                <w:szCs w:val="22"/>
              </w:rPr>
              <w:t>ℓ</w:t>
            </w:r>
          </w:p>
          <w:p w:rsidR="000E5884" w:rsidRPr="00F105C8" w:rsidRDefault="000E5884" w:rsidP="00342017">
            <w:pPr>
              <w:ind w:firstLineChars="100" w:firstLine="220"/>
              <w:rPr>
                <w:sz w:val="22"/>
                <w:szCs w:val="22"/>
              </w:rPr>
            </w:pPr>
            <w:r w:rsidRPr="00F105C8">
              <w:rPr>
                <w:rFonts w:hint="eastAsia"/>
                <w:sz w:val="22"/>
                <w:szCs w:val="22"/>
              </w:rPr>
              <w:t xml:space="preserve">塗　　料　　　　</w:t>
            </w:r>
            <w:r w:rsidR="005028A2" w:rsidRPr="00F105C8">
              <w:rPr>
                <w:rFonts w:hint="eastAsia"/>
                <w:sz w:val="22"/>
                <w:szCs w:val="22"/>
              </w:rPr>
              <w:t xml:space="preserve">　</w:t>
            </w:r>
            <w:r w:rsidRPr="00F105C8">
              <w:rPr>
                <w:rFonts w:hint="eastAsia"/>
                <w:sz w:val="22"/>
                <w:szCs w:val="22"/>
              </w:rPr>
              <w:t>ℓ</w:t>
            </w:r>
          </w:p>
          <w:p w:rsidR="000E5884" w:rsidRPr="00F105C8" w:rsidRDefault="000E5884" w:rsidP="00342017">
            <w:pPr>
              <w:ind w:firstLineChars="100" w:firstLine="220"/>
              <w:rPr>
                <w:sz w:val="22"/>
                <w:szCs w:val="22"/>
              </w:rPr>
            </w:pPr>
            <w:r w:rsidRPr="00F105C8">
              <w:rPr>
                <w:rFonts w:hint="eastAsia"/>
                <w:sz w:val="22"/>
                <w:szCs w:val="22"/>
              </w:rPr>
              <w:t xml:space="preserve">重　　油　　　　</w:t>
            </w:r>
            <w:r w:rsidR="005028A2" w:rsidRPr="00F105C8">
              <w:rPr>
                <w:rFonts w:hint="eastAsia"/>
                <w:sz w:val="22"/>
                <w:szCs w:val="22"/>
              </w:rPr>
              <w:t xml:space="preserve">　</w:t>
            </w:r>
            <w:r w:rsidRPr="00F105C8">
              <w:rPr>
                <w:rFonts w:hint="eastAsia"/>
                <w:sz w:val="22"/>
                <w:szCs w:val="22"/>
              </w:rPr>
              <w:t>ℓ</w:t>
            </w:r>
          </w:p>
          <w:p w:rsidR="000E5884" w:rsidRPr="00F105C8" w:rsidRDefault="000E5884" w:rsidP="00342017">
            <w:pPr>
              <w:ind w:firstLineChars="100" w:firstLine="220"/>
              <w:rPr>
                <w:sz w:val="22"/>
                <w:szCs w:val="22"/>
              </w:rPr>
            </w:pPr>
            <w:r w:rsidRPr="00F105C8">
              <w:rPr>
                <w:rFonts w:hint="eastAsia"/>
                <w:sz w:val="22"/>
                <w:szCs w:val="22"/>
              </w:rPr>
              <w:t xml:space="preserve">オイル　　　　　</w:t>
            </w:r>
            <w:r w:rsidR="005028A2" w:rsidRPr="00F105C8">
              <w:rPr>
                <w:rFonts w:hint="eastAsia"/>
                <w:sz w:val="22"/>
                <w:szCs w:val="22"/>
              </w:rPr>
              <w:t xml:space="preserve">　</w:t>
            </w:r>
            <w:r w:rsidRPr="00F105C8">
              <w:rPr>
                <w:rFonts w:hint="eastAsia"/>
                <w:sz w:val="22"/>
                <w:szCs w:val="22"/>
              </w:rPr>
              <w:t>ℓ</w:t>
            </w:r>
          </w:p>
          <w:p w:rsidR="000E5884" w:rsidRPr="00F105C8" w:rsidRDefault="000E5884" w:rsidP="00342017">
            <w:pPr>
              <w:ind w:firstLineChars="100" w:firstLine="220"/>
              <w:rPr>
                <w:sz w:val="22"/>
                <w:szCs w:val="22"/>
              </w:rPr>
            </w:pPr>
            <w:r w:rsidRPr="00F105C8">
              <w:rPr>
                <w:rFonts w:hint="eastAsia"/>
                <w:sz w:val="22"/>
                <w:szCs w:val="22"/>
              </w:rPr>
              <w:t xml:space="preserve">その他　　　　　</w:t>
            </w:r>
            <w:r w:rsidR="005028A2" w:rsidRPr="00F105C8">
              <w:rPr>
                <w:rFonts w:hint="eastAsia"/>
                <w:sz w:val="22"/>
                <w:szCs w:val="22"/>
              </w:rPr>
              <w:t xml:space="preserve">　</w:t>
            </w:r>
            <w:r w:rsidRPr="00F105C8">
              <w:rPr>
                <w:rFonts w:hint="eastAsia"/>
                <w:sz w:val="22"/>
                <w:szCs w:val="22"/>
              </w:rPr>
              <w:t>ℓ</w:t>
            </w:r>
          </w:p>
        </w:tc>
        <w:tc>
          <w:tcPr>
            <w:tcW w:w="1981" w:type="dxa"/>
          </w:tcPr>
          <w:p w:rsidR="00010ECA" w:rsidRPr="00F105C8" w:rsidRDefault="00010ECA" w:rsidP="000E5884">
            <w:pPr>
              <w:jc w:val="left"/>
              <w:rPr>
                <w:sz w:val="22"/>
                <w:szCs w:val="22"/>
              </w:rPr>
            </w:pPr>
          </w:p>
        </w:tc>
      </w:tr>
      <w:tr w:rsidR="00010ECA" w:rsidRPr="00F105C8">
        <w:trPr>
          <w:trHeight w:val="1890"/>
        </w:trPr>
        <w:tc>
          <w:tcPr>
            <w:tcW w:w="1578" w:type="dxa"/>
          </w:tcPr>
          <w:p w:rsidR="008415C1" w:rsidRDefault="008415C1" w:rsidP="009C72AD">
            <w:pPr>
              <w:spacing w:beforeLines="50" w:before="143"/>
              <w:rPr>
                <w:sz w:val="22"/>
                <w:szCs w:val="22"/>
              </w:rPr>
            </w:pPr>
            <w:r w:rsidRPr="00F105C8">
              <w:rPr>
                <w:rFonts w:hint="eastAsia"/>
                <w:sz w:val="22"/>
                <w:szCs w:val="22"/>
              </w:rPr>
              <w:t>電気設備・器具の状況</w:t>
            </w:r>
          </w:p>
          <w:p w:rsidR="009C72AD" w:rsidRDefault="009C72AD" w:rsidP="00106D5B">
            <w:pPr>
              <w:rPr>
                <w:sz w:val="22"/>
                <w:szCs w:val="22"/>
              </w:rPr>
            </w:pPr>
          </w:p>
          <w:p w:rsidR="009C72AD" w:rsidRDefault="009C72AD" w:rsidP="00106D5B">
            <w:pPr>
              <w:rPr>
                <w:sz w:val="22"/>
                <w:szCs w:val="22"/>
              </w:rPr>
            </w:pPr>
          </w:p>
          <w:p w:rsidR="008415C1" w:rsidRPr="00F105C8" w:rsidRDefault="008415C1" w:rsidP="00106D5B">
            <w:pPr>
              <w:rPr>
                <w:sz w:val="22"/>
                <w:szCs w:val="22"/>
              </w:rPr>
            </w:pPr>
            <w:r w:rsidRPr="00F105C8">
              <w:rPr>
                <w:rFonts w:hint="eastAsia"/>
                <w:sz w:val="22"/>
                <w:szCs w:val="22"/>
              </w:rPr>
              <w:t>その他</w:t>
            </w:r>
          </w:p>
        </w:tc>
        <w:tc>
          <w:tcPr>
            <w:tcW w:w="2730" w:type="dxa"/>
          </w:tcPr>
          <w:p w:rsidR="00010ECA" w:rsidRPr="00F105C8" w:rsidRDefault="008415C1" w:rsidP="009C72AD">
            <w:pPr>
              <w:spacing w:line="360" w:lineRule="auto"/>
              <w:ind w:left="220" w:hangingChars="100" w:hanging="220"/>
              <w:rPr>
                <w:sz w:val="22"/>
                <w:szCs w:val="22"/>
              </w:rPr>
            </w:pPr>
            <w:r w:rsidRPr="00F105C8">
              <w:rPr>
                <w:rFonts w:hint="eastAsia"/>
                <w:sz w:val="22"/>
                <w:szCs w:val="22"/>
              </w:rPr>
              <w:t>・保守点検の実施状況の確認</w:t>
            </w:r>
          </w:p>
          <w:p w:rsidR="008415C1" w:rsidRPr="00F105C8" w:rsidRDefault="008415C1" w:rsidP="009C72AD">
            <w:pPr>
              <w:spacing w:line="360" w:lineRule="auto"/>
              <w:rPr>
                <w:sz w:val="22"/>
                <w:szCs w:val="22"/>
              </w:rPr>
            </w:pPr>
            <w:r w:rsidRPr="00F105C8">
              <w:rPr>
                <w:rFonts w:hint="eastAsia"/>
                <w:sz w:val="22"/>
                <w:szCs w:val="22"/>
              </w:rPr>
              <w:t>・終業後のスイッチ等の</w:t>
            </w:r>
          </w:p>
          <w:p w:rsidR="008415C1" w:rsidRPr="00F105C8" w:rsidRDefault="008415C1" w:rsidP="009C72AD">
            <w:pPr>
              <w:spacing w:line="360" w:lineRule="auto"/>
              <w:rPr>
                <w:sz w:val="22"/>
                <w:szCs w:val="22"/>
              </w:rPr>
            </w:pPr>
            <w:r w:rsidRPr="00F105C8">
              <w:rPr>
                <w:rFonts w:hint="eastAsia"/>
                <w:sz w:val="22"/>
                <w:szCs w:val="22"/>
              </w:rPr>
              <w:t xml:space="preserve">　安全の確認</w:t>
            </w:r>
          </w:p>
        </w:tc>
        <w:tc>
          <w:tcPr>
            <w:tcW w:w="2940" w:type="dxa"/>
          </w:tcPr>
          <w:p w:rsidR="00010ECA" w:rsidRPr="00F105C8" w:rsidRDefault="008415C1" w:rsidP="009C72AD">
            <w:pPr>
              <w:spacing w:line="360" w:lineRule="auto"/>
              <w:rPr>
                <w:sz w:val="22"/>
                <w:szCs w:val="22"/>
              </w:rPr>
            </w:pPr>
            <w:r w:rsidRPr="00F105C8">
              <w:rPr>
                <w:rFonts w:hint="eastAsia"/>
                <w:sz w:val="22"/>
                <w:szCs w:val="22"/>
              </w:rPr>
              <w:t>・変電設備・受電設備</w:t>
            </w:r>
          </w:p>
          <w:p w:rsidR="008415C1" w:rsidRPr="00F105C8" w:rsidRDefault="005028A2" w:rsidP="009C72AD">
            <w:pPr>
              <w:spacing w:line="360" w:lineRule="auto"/>
              <w:rPr>
                <w:sz w:val="22"/>
                <w:szCs w:val="22"/>
              </w:rPr>
            </w:pPr>
            <w:r w:rsidRPr="00F105C8">
              <w:rPr>
                <w:rFonts w:hint="eastAsia"/>
                <w:sz w:val="22"/>
                <w:szCs w:val="22"/>
              </w:rPr>
              <w:t xml:space="preserve">　</w:t>
            </w:r>
            <w:r w:rsidR="008415C1" w:rsidRPr="00F105C8">
              <w:rPr>
                <w:rFonts w:hint="eastAsia"/>
                <w:sz w:val="22"/>
                <w:szCs w:val="22"/>
              </w:rPr>
              <w:t>蓄電池設備</w:t>
            </w:r>
          </w:p>
          <w:p w:rsidR="008415C1" w:rsidRPr="00F105C8" w:rsidRDefault="001E0A1F" w:rsidP="009C72AD">
            <w:pPr>
              <w:spacing w:line="360" w:lineRule="auto"/>
              <w:rPr>
                <w:sz w:val="22"/>
                <w:szCs w:val="22"/>
              </w:rPr>
            </w:pPr>
            <w:r>
              <w:rPr>
                <w:rFonts w:hint="eastAsia"/>
                <w:sz w:val="22"/>
                <w:szCs w:val="22"/>
              </w:rPr>
              <w:t>・分</w:t>
            </w:r>
            <w:r w:rsidR="008415C1" w:rsidRPr="00F105C8">
              <w:rPr>
                <w:rFonts w:hint="eastAsia"/>
                <w:sz w:val="22"/>
                <w:szCs w:val="22"/>
              </w:rPr>
              <w:t>電</w:t>
            </w:r>
            <w:r w:rsidR="009D5B43" w:rsidRPr="00F105C8">
              <w:rPr>
                <w:rFonts w:hint="eastAsia"/>
                <w:sz w:val="22"/>
                <w:szCs w:val="22"/>
              </w:rPr>
              <w:t>盤、配電盤</w:t>
            </w:r>
          </w:p>
          <w:p w:rsidR="009D5B43" w:rsidRPr="00F105C8" w:rsidRDefault="009D5B43" w:rsidP="009C72AD">
            <w:pPr>
              <w:spacing w:line="360" w:lineRule="auto"/>
              <w:rPr>
                <w:sz w:val="22"/>
                <w:szCs w:val="22"/>
              </w:rPr>
            </w:pPr>
            <w:r w:rsidRPr="00F105C8">
              <w:rPr>
                <w:rFonts w:hint="eastAsia"/>
                <w:sz w:val="22"/>
                <w:szCs w:val="22"/>
              </w:rPr>
              <w:t>・電動機</w:t>
            </w:r>
          </w:p>
          <w:p w:rsidR="009D5B43" w:rsidRPr="00F105C8" w:rsidRDefault="009D5B43" w:rsidP="009C72AD">
            <w:pPr>
              <w:spacing w:line="360" w:lineRule="auto"/>
              <w:rPr>
                <w:sz w:val="22"/>
                <w:szCs w:val="22"/>
              </w:rPr>
            </w:pPr>
            <w:r w:rsidRPr="00F105C8">
              <w:rPr>
                <w:rFonts w:hint="eastAsia"/>
                <w:sz w:val="22"/>
                <w:szCs w:val="22"/>
              </w:rPr>
              <w:t>・空調設備</w:t>
            </w:r>
          </w:p>
        </w:tc>
        <w:tc>
          <w:tcPr>
            <w:tcW w:w="1981" w:type="dxa"/>
          </w:tcPr>
          <w:p w:rsidR="00010ECA" w:rsidRPr="00F105C8" w:rsidRDefault="00010ECA" w:rsidP="00D45D2A">
            <w:pPr>
              <w:jc w:val="distribute"/>
              <w:rPr>
                <w:sz w:val="22"/>
                <w:szCs w:val="22"/>
              </w:rPr>
            </w:pPr>
          </w:p>
        </w:tc>
      </w:tr>
    </w:tbl>
    <w:p w:rsidR="00297932" w:rsidRDefault="00297932" w:rsidP="00010ECA">
      <w:pPr>
        <w:rPr>
          <w:sz w:val="22"/>
          <w:szCs w:val="22"/>
        </w:rPr>
      </w:pPr>
    </w:p>
    <w:p w:rsidR="00586E08" w:rsidRDefault="00586E08" w:rsidP="00010ECA">
      <w:pPr>
        <w:rPr>
          <w:sz w:val="22"/>
          <w:szCs w:val="22"/>
        </w:rPr>
      </w:pPr>
    </w:p>
    <w:p w:rsidR="000B106D" w:rsidRPr="00F105C8" w:rsidRDefault="00862D2F" w:rsidP="00464AD1">
      <w:pPr>
        <w:rPr>
          <w:sz w:val="22"/>
          <w:szCs w:val="22"/>
        </w:rPr>
      </w:pPr>
      <w:r>
        <w:rPr>
          <w:rFonts w:hint="eastAsia"/>
          <w:sz w:val="22"/>
          <w:szCs w:val="22"/>
        </w:rPr>
        <w:lastRenderedPageBreak/>
        <w:t xml:space="preserve">２　</w:t>
      </w:r>
      <w:r w:rsidR="000B106D" w:rsidRPr="00F105C8">
        <w:rPr>
          <w:rFonts w:hint="eastAsia"/>
          <w:sz w:val="22"/>
          <w:szCs w:val="22"/>
        </w:rPr>
        <w:t>消防用設備等の点検</w:t>
      </w:r>
    </w:p>
    <w:tbl>
      <w:tblPr>
        <w:tblStyle w:val="a3"/>
        <w:tblW w:w="0" w:type="auto"/>
        <w:tblInd w:w="108" w:type="dxa"/>
        <w:tblLook w:val="01E0" w:firstRow="1" w:lastRow="1" w:firstColumn="1" w:lastColumn="1" w:noHBand="0" w:noVBand="0"/>
      </w:tblPr>
      <w:tblGrid>
        <w:gridCol w:w="1872"/>
        <w:gridCol w:w="835"/>
        <w:gridCol w:w="1873"/>
        <w:gridCol w:w="1665"/>
        <w:gridCol w:w="835"/>
        <w:gridCol w:w="1873"/>
      </w:tblGrid>
      <w:tr w:rsidR="00A12342" w:rsidRPr="00F105C8">
        <w:trPr>
          <w:trHeight w:val="570"/>
        </w:trPr>
        <w:tc>
          <w:tcPr>
            <w:tcW w:w="1890" w:type="dxa"/>
            <w:vAlign w:val="center"/>
          </w:tcPr>
          <w:p w:rsidR="000B106D" w:rsidRPr="00F105C8" w:rsidRDefault="005028A2" w:rsidP="00862D2F">
            <w:pPr>
              <w:jc w:val="distribute"/>
              <w:rPr>
                <w:sz w:val="22"/>
                <w:szCs w:val="22"/>
              </w:rPr>
            </w:pPr>
            <w:r w:rsidRPr="00F105C8">
              <w:rPr>
                <w:rFonts w:hint="eastAsia"/>
                <w:sz w:val="22"/>
                <w:szCs w:val="22"/>
              </w:rPr>
              <w:t>設備</w:t>
            </w:r>
            <w:r w:rsidR="000B106D" w:rsidRPr="00F105C8">
              <w:rPr>
                <w:rFonts w:hint="eastAsia"/>
                <w:sz w:val="22"/>
                <w:szCs w:val="22"/>
              </w:rPr>
              <w:t>名</w:t>
            </w:r>
          </w:p>
        </w:tc>
        <w:tc>
          <w:tcPr>
            <w:tcW w:w="840" w:type="dxa"/>
            <w:vAlign w:val="center"/>
          </w:tcPr>
          <w:p w:rsidR="000B106D" w:rsidRPr="00F105C8" w:rsidRDefault="000B106D" w:rsidP="00862D2F">
            <w:pPr>
              <w:jc w:val="distribute"/>
              <w:rPr>
                <w:sz w:val="22"/>
                <w:szCs w:val="22"/>
              </w:rPr>
            </w:pPr>
            <w:r w:rsidRPr="00F105C8">
              <w:rPr>
                <w:rFonts w:hint="eastAsia"/>
                <w:sz w:val="22"/>
                <w:szCs w:val="22"/>
              </w:rPr>
              <w:t>数</w:t>
            </w:r>
          </w:p>
        </w:tc>
        <w:tc>
          <w:tcPr>
            <w:tcW w:w="1890" w:type="dxa"/>
            <w:vAlign w:val="center"/>
          </w:tcPr>
          <w:p w:rsidR="000B106D" w:rsidRPr="00F105C8" w:rsidRDefault="000B106D" w:rsidP="00862D2F">
            <w:pPr>
              <w:jc w:val="distribute"/>
              <w:rPr>
                <w:sz w:val="22"/>
                <w:szCs w:val="22"/>
              </w:rPr>
            </w:pPr>
            <w:r w:rsidRPr="00F105C8">
              <w:rPr>
                <w:rFonts w:hint="eastAsia"/>
                <w:sz w:val="22"/>
                <w:szCs w:val="22"/>
              </w:rPr>
              <w:t>点検者名</w:t>
            </w:r>
          </w:p>
        </w:tc>
        <w:tc>
          <w:tcPr>
            <w:tcW w:w="1680" w:type="dxa"/>
            <w:vAlign w:val="center"/>
          </w:tcPr>
          <w:p w:rsidR="000B106D" w:rsidRPr="00F105C8" w:rsidRDefault="005028A2" w:rsidP="00862D2F">
            <w:pPr>
              <w:jc w:val="distribute"/>
              <w:rPr>
                <w:sz w:val="22"/>
                <w:szCs w:val="22"/>
              </w:rPr>
            </w:pPr>
            <w:r w:rsidRPr="00F105C8">
              <w:rPr>
                <w:rFonts w:hint="eastAsia"/>
                <w:sz w:val="22"/>
                <w:szCs w:val="22"/>
              </w:rPr>
              <w:t>設備</w:t>
            </w:r>
            <w:r w:rsidR="00A12342" w:rsidRPr="00F105C8">
              <w:rPr>
                <w:rFonts w:hint="eastAsia"/>
                <w:sz w:val="22"/>
                <w:szCs w:val="22"/>
              </w:rPr>
              <w:t>名</w:t>
            </w:r>
          </w:p>
        </w:tc>
        <w:tc>
          <w:tcPr>
            <w:tcW w:w="840" w:type="dxa"/>
            <w:vAlign w:val="center"/>
          </w:tcPr>
          <w:p w:rsidR="000B106D" w:rsidRPr="00F105C8" w:rsidRDefault="00A12342" w:rsidP="00862D2F">
            <w:pPr>
              <w:jc w:val="distribute"/>
              <w:rPr>
                <w:sz w:val="22"/>
                <w:szCs w:val="22"/>
              </w:rPr>
            </w:pPr>
            <w:r w:rsidRPr="00F105C8">
              <w:rPr>
                <w:rFonts w:hint="eastAsia"/>
                <w:sz w:val="22"/>
                <w:szCs w:val="22"/>
              </w:rPr>
              <w:t>数</w:t>
            </w:r>
          </w:p>
        </w:tc>
        <w:tc>
          <w:tcPr>
            <w:tcW w:w="1890" w:type="dxa"/>
            <w:vAlign w:val="center"/>
          </w:tcPr>
          <w:p w:rsidR="000B106D" w:rsidRPr="00F105C8" w:rsidRDefault="00A12342" w:rsidP="00862D2F">
            <w:pPr>
              <w:jc w:val="distribute"/>
              <w:rPr>
                <w:sz w:val="22"/>
                <w:szCs w:val="22"/>
              </w:rPr>
            </w:pPr>
            <w:r w:rsidRPr="00F105C8">
              <w:rPr>
                <w:rFonts w:hint="eastAsia"/>
                <w:sz w:val="22"/>
                <w:szCs w:val="22"/>
              </w:rPr>
              <w:t>点検者名</w:t>
            </w:r>
          </w:p>
        </w:tc>
      </w:tr>
      <w:tr w:rsidR="00A12342" w:rsidRPr="00F105C8">
        <w:trPr>
          <w:trHeight w:val="570"/>
        </w:trPr>
        <w:tc>
          <w:tcPr>
            <w:tcW w:w="1890" w:type="dxa"/>
            <w:vAlign w:val="center"/>
          </w:tcPr>
          <w:p w:rsidR="000B106D" w:rsidRPr="00F105C8" w:rsidRDefault="000B106D" w:rsidP="00862D2F">
            <w:pPr>
              <w:jc w:val="distribute"/>
              <w:rPr>
                <w:sz w:val="22"/>
                <w:szCs w:val="22"/>
              </w:rPr>
            </w:pPr>
          </w:p>
        </w:tc>
        <w:tc>
          <w:tcPr>
            <w:tcW w:w="840" w:type="dxa"/>
          </w:tcPr>
          <w:p w:rsidR="000B106D" w:rsidRPr="00F105C8" w:rsidRDefault="000B106D" w:rsidP="00862D2F">
            <w:pPr>
              <w:jc w:val="distribute"/>
              <w:rPr>
                <w:sz w:val="22"/>
                <w:szCs w:val="22"/>
              </w:rPr>
            </w:pPr>
          </w:p>
        </w:tc>
        <w:tc>
          <w:tcPr>
            <w:tcW w:w="1890" w:type="dxa"/>
          </w:tcPr>
          <w:p w:rsidR="000B106D" w:rsidRPr="00F105C8" w:rsidRDefault="000B106D" w:rsidP="00862D2F">
            <w:pPr>
              <w:jc w:val="distribute"/>
              <w:rPr>
                <w:sz w:val="22"/>
                <w:szCs w:val="22"/>
              </w:rPr>
            </w:pPr>
          </w:p>
        </w:tc>
        <w:tc>
          <w:tcPr>
            <w:tcW w:w="1680" w:type="dxa"/>
          </w:tcPr>
          <w:p w:rsidR="000B106D" w:rsidRPr="00F105C8" w:rsidRDefault="000B106D" w:rsidP="00862D2F">
            <w:pPr>
              <w:jc w:val="distribute"/>
              <w:rPr>
                <w:sz w:val="22"/>
                <w:szCs w:val="22"/>
              </w:rPr>
            </w:pPr>
          </w:p>
        </w:tc>
        <w:tc>
          <w:tcPr>
            <w:tcW w:w="840" w:type="dxa"/>
          </w:tcPr>
          <w:p w:rsidR="000B106D" w:rsidRPr="00F105C8" w:rsidRDefault="000B106D" w:rsidP="00862D2F">
            <w:pPr>
              <w:jc w:val="distribute"/>
              <w:rPr>
                <w:sz w:val="22"/>
                <w:szCs w:val="22"/>
              </w:rPr>
            </w:pPr>
          </w:p>
        </w:tc>
        <w:tc>
          <w:tcPr>
            <w:tcW w:w="1890" w:type="dxa"/>
          </w:tcPr>
          <w:p w:rsidR="000B106D" w:rsidRPr="00F105C8" w:rsidRDefault="000B106D" w:rsidP="00862D2F">
            <w:pPr>
              <w:jc w:val="distribute"/>
              <w:rPr>
                <w:sz w:val="22"/>
                <w:szCs w:val="22"/>
              </w:rPr>
            </w:pPr>
          </w:p>
        </w:tc>
      </w:tr>
      <w:tr w:rsidR="00A12342" w:rsidRPr="00F105C8">
        <w:trPr>
          <w:trHeight w:val="570"/>
        </w:trPr>
        <w:tc>
          <w:tcPr>
            <w:tcW w:w="1890" w:type="dxa"/>
          </w:tcPr>
          <w:p w:rsidR="000B106D" w:rsidRPr="00F105C8" w:rsidRDefault="000B106D" w:rsidP="00862D2F">
            <w:pPr>
              <w:jc w:val="distribute"/>
              <w:rPr>
                <w:sz w:val="22"/>
                <w:szCs w:val="22"/>
              </w:rPr>
            </w:pPr>
          </w:p>
        </w:tc>
        <w:tc>
          <w:tcPr>
            <w:tcW w:w="840" w:type="dxa"/>
          </w:tcPr>
          <w:p w:rsidR="000B106D" w:rsidRPr="00F105C8" w:rsidRDefault="000B106D" w:rsidP="00862D2F">
            <w:pPr>
              <w:jc w:val="distribute"/>
              <w:rPr>
                <w:sz w:val="22"/>
                <w:szCs w:val="22"/>
              </w:rPr>
            </w:pPr>
          </w:p>
        </w:tc>
        <w:tc>
          <w:tcPr>
            <w:tcW w:w="1890" w:type="dxa"/>
          </w:tcPr>
          <w:p w:rsidR="000B106D" w:rsidRPr="00F105C8" w:rsidRDefault="000B106D" w:rsidP="00862D2F">
            <w:pPr>
              <w:jc w:val="distribute"/>
              <w:rPr>
                <w:sz w:val="22"/>
                <w:szCs w:val="22"/>
              </w:rPr>
            </w:pPr>
          </w:p>
        </w:tc>
        <w:tc>
          <w:tcPr>
            <w:tcW w:w="1680" w:type="dxa"/>
          </w:tcPr>
          <w:p w:rsidR="000B106D" w:rsidRPr="00F105C8" w:rsidRDefault="000B106D" w:rsidP="00862D2F">
            <w:pPr>
              <w:jc w:val="distribute"/>
              <w:rPr>
                <w:sz w:val="22"/>
                <w:szCs w:val="22"/>
              </w:rPr>
            </w:pPr>
          </w:p>
        </w:tc>
        <w:tc>
          <w:tcPr>
            <w:tcW w:w="840" w:type="dxa"/>
          </w:tcPr>
          <w:p w:rsidR="000B106D" w:rsidRPr="00F105C8" w:rsidRDefault="000B106D" w:rsidP="00862D2F">
            <w:pPr>
              <w:jc w:val="distribute"/>
              <w:rPr>
                <w:sz w:val="22"/>
                <w:szCs w:val="22"/>
              </w:rPr>
            </w:pPr>
          </w:p>
        </w:tc>
        <w:tc>
          <w:tcPr>
            <w:tcW w:w="1890" w:type="dxa"/>
          </w:tcPr>
          <w:p w:rsidR="000B106D" w:rsidRPr="00F105C8" w:rsidRDefault="000B106D" w:rsidP="00862D2F">
            <w:pPr>
              <w:jc w:val="distribute"/>
              <w:rPr>
                <w:sz w:val="22"/>
                <w:szCs w:val="22"/>
              </w:rPr>
            </w:pPr>
          </w:p>
        </w:tc>
      </w:tr>
      <w:tr w:rsidR="00A12342" w:rsidRPr="00F105C8">
        <w:trPr>
          <w:trHeight w:val="570"/>
        </w:trPr>
        <w:tc>
          <w:tcPr>
            <w:tcW w:w="1890" w:type="dxa"/>
          </w:tcPr>
          <w:p w:rsidR="000B106D" w:rsidRPr="00F105C8" w:rsidRDefault="000B106D" w:rsidP="00862D2F">
            <w:pPr>
              <w:jc w:val="distribute"/>
              <w:rPr>
                <w:sz w:val="22"/>
                <w:szCs w:val="22"/>
              </w:rPr>
            </w:pPr>
          </w:p>
        </w:tc>
        <w:tc>
          <w:tcPr>
            <w:tcW w:w="840" w:type="dxa"/>
          </w:tcPr>
          <w:p w:rsidR="000B106D" w:rsidRPr="00F105C8" w:rsidRDefault="000B106D" w:rsidP="00862D2F">
            <w:pPr>
              <w:jc w:val="distribute"/>
              <w:rPr>
                <w:sz w:val="22"/>
                <w:szCs w:val="22"/>
              </w:rPr>
            </w:pPr>
          </w:p>
        </w:tc>
        <w:tc>
          <w:tcPr>
            <w:tcW w:w="1890" w:type="dxa"/>
          </w:tcPr>
          <w:p w:rsidR="000B106D" w:rsidRPr="00F105C8" w:rsidRDefault="000B106D" w:rsidP="00862D2F">
            <w:pPr>
              <w:jc w:val="distribute"/>
              <w:rPr>
                <w:sz w:val="22"/>
                <w:szCs w:val="22"/>
              </w:rPr>
            </w:pPr>
          </w:p>
        </w:tc>
        <w:tc>
          <w:tcPr>
            <w:tcW w:w="1680" w:type="dxa"/>
          </w:tcPr>
          <w:p w:rsidR="000B106D" w:rsidRPr="00F105C8" w:rsidRDefault="000B106D" w:rsidP="00862D2F">
            <w:pPr>
              <w:jc w:val="distribute"/>
              <w:rPr>
                <w:sz w:val="22"/>
                <w:szCs w:val="22"/>
              </w:rPr>
            </w:pPr>
          </w:p>
        </w:tc>
        <w:tc>
          <w:tcPr>
            <w:tcW w:w="840" w:type="dxa"/>
          </w:tcPr>
          <w:p w:rsidR="000B106D" w:rsidRPr="00F105C8" w:rsidRDefault="000B106D" w:rsidP="00862D2F">
            <w:pPr>
              <w:jc w:val="distribute"/>
              <w:rPr>
                <w:sz w:val="22"/>
                <w:szCs w:val="22"/>
              </w:rPr>
            </w:pPr>
          </w:p>
        </w:tc>
        <w:tc>
          <w:tcPr>
            <w:tcW w:w="1890" w:type="dxa"/>
          </w:tcPr>
          <w:p w:rsidR="000B106D" w:rsidRPr="00F105C8" w:rsidRDefault="000B106D" w:rsidP="00862D2F">
            <w:pPr>
              <w:jc w:val="distribute"/>
              <w:rPr>
                <w:sz w:val="22"/>
                <w:szCs w:val="22"/>
              </w:rPr>
            </w:pPr>
          </w:p>
        </w:tc>
      </w:tr>
    </w:tbl>
    <w:p w:rsidR="00E96303" w:rsidRPr="00F105C8" w:rsidRDefault="00464AD1" w:rsidP="00464AD1">
      <w:pPr>
        <w:spacing w:line="360" w:lineRule="auto"/>
        <w:rPr>
          <w:sz w:val="22"/>
          <w:szCs w:val="22"/>
          <w:lang w:eastAsia="zh-TW"/>
        </w:rPr>
      </w:pPr>
      <w:r>
        <w:rPr>
          <w:rFonts w:hint="eastAsia"/>
          <w:sz w:val="22"/>
          <w:szCs w:val="22"/>
        </w:rPr>
        <w:t>（注）</w:t>
      </w:r>
      <w:r w:rsidR="00E96303" w:rsidRPr="00F105C8">
        <w:rPr>
          <w:rFonts w:hint="eastAsia"/>
          <w:sz w:val="22"/>
          <w:szCs w:val="22"/>
          <w:lang w:eastAsia="zh-TW"/>
        </w:rPr>
        <w:t>消火器、屋内（外）消火栓、自動火災報知設備、非常警報設備（器具）、避難器具、</w:t>
      </w:r>
    </w:p>
    <w:p w:rsidR="00064004" w:rsidRDefault="00E96303" w:rsidP="00464AD1">
      <w:pPr>
        <w:spacing w:line="360" w:lineRule="auto"/>
        <w:rPr>
          <w:sz w:val="22"/>
          <w:szCs w:val="22"/>
        </w:rPr>
      </w:pPr>
      <w:r w:rsidRPr="00F105C8">
        <w:rPr>
          <w:rFonts w:hint="eastAsia"/>
          <w:sz w:val="22"/>
          <w:szCs w:val="22"/>
          <w:lang w:eastAsia="zh-TW"/>
        </w:rPr>
        <w:t xml:space="preserve">　　　</w:t>
      </w:r>
      <w:r w:rsidRPr="00F105C8">
        <w:rPr>
          <w:rFonts w:hint="eastAsia"/>
          <w:sz w:val="22"/>
          <w:szCs w:val="22"/>
        </w:rPr>
        <w:t>誘導灯等の消防用設備は、すべて６箇月ごとに</w:t>
      </w:r>
      <w:r w:rsidR="00700077" w:rsidRPr="00F105C8">
        <w:rPr>
          <w:rFonts w:hint="eastAsia"/>
          <w:sz w:val="22"/>
          <w:szCs w:val="22"/>
        </w:rPr>
        <w:t>外観・機能点検を行い、その結果を消</w:t>
      </w:r>
      <w:bookmarkStart w:id="0" w:name="_GoBack"/>
      <w:bookmarkEnd w:id="0"/>
    </w:p>
    <w:p w:rsidR="00700077" w:rsidRPr="00F105C8" w:rsidRDefault="00064004" w:rsidP="00464AD1">
      <w:pPr>
        <w:spacing w:line="360" w:lineRule="auto"/>
        <w:ind w:left="660" w:hangingChars="300" w:hanging="660"/>
        <w:rPr>
          <w:sz w:val="22"/>
          <w:szCs w:val="22"/>
        </w:rPr>
      </w:pPr>
      <w:r>
        <w:rPr>
          <w:rFonts w:hint="eastAsia"/>
          <w:sz w:val="22"/>
          <w:szCs w:val="22"/>
        </w:rPr>
        <w:t xml:space="preserve">　　　</w:t>
      </w:r>
      <w:r w:rsidR="00700077" w:rsidRPr="00F105C8">
        <w:rPr>
          <w:rFonts w:hint="eastAsia"/>
          <w:sz w:val="22"/>
          <w:szCs w:val="22"/>
        </w:rPr>
        <w:t>防用設備維持台帳に記録するとともに、３年に１回（特定防火対象物は１年ごと）消防用設備等点検結果報告書を作成して消防長に報告しなければならない。</w:t>
      </w:r>
    </w:p>
    <w:p w:rsidR="00700077" w:rsidRPr="00F105C8" w:rsidRDefault="00700077" w:rsidP="00464AD1">
      <w:pPr>
        <w:spacing w:line="360" w:lineRule="auto"/>
        <w:rPr>
          <w:sz w:val="22"/>
          <w:szCs w:val="22"/>
        </w:rPr>
      </w:pPr>
      <w:r w:rsidRPr="00F105C8">
        <w:rPr>
          <w:rFonts w:hint="eastAsia"/>
          <w:sz w:val="22"/>
          <w:szCs w:val="22"/>
        </w:rPr>
        <w:t>３　自衛消防隊の編成</w:t>
      </w:r>
    </w:p>
    <w:p w:rsidR="00464AD1" w:rsidRDefault="00464AD1" w:rsidP="00464AD1">
      <w:pPr>
        <w:spacing w:line="360" w:lineRule="auto"/>
        <w:ind w:left="440" w:hangingChars="200" w:hanging="440"/>
        <w:rPr>
          <w:sz w:val="22"/>
          <w:szCs w:val="22"/>
        </w:rPr>
      </w:pPr>
      <w:r>
        <w:rPr>
          <w:rFonts w:hint="eastAsia"/>
          <w:sz w:val="22"/>
          <w:szCs w:val="22"/>
        </w:rPr>
        <w:t xml:space="preserve">　　</w:t>
      </w:r>
      <w:r w:rsidR="00700077" w:rsidRPr="00F105C8">
        <w:rPr>
          <w:rFonts w:hint="eastAsia"/>
          <w:sz w:val="22"/>
          <w:szCs w:val="22"/>
        </w:rPr>
        <w:t>万一火災等が発生した場合は、次のように通報・初期消火活動等を適切に行い、</w:t>
      </w:r>
      <w:r w:rsidR="00272B2C" w:rsidRPr="00F105C8">
        <w:rPr>
          <w:rFonts w:hint="eastAsia"/>
          <w:sz w:val="22"/>
          <w:szCs w:val="22"/>
        </w:rPr>
        <w:t>被害の</w:t>
      </w:r>
    </w:p>
    <w:p w:rsidR="00272B2C" w:rsidRPr="00F105C8" w:rsidRDefault="00272B2C" w:rsidP="00464AD1">
      <w:pPr>
        <w:spacing w:line="360" w:lineRule="auto"/>
        <w:ind w:leftChars="105" w:left="440" w:hangingChars="100" w:hanging="220"/>
        <w:rPr>
          <w:sz w:val="22"/>
          <w:szCs w:val="22"/>
        </w:rPr>
      </w:pPr>
      <w:r w:rsidRPr="00F105C8">
        <w:rPr>
          <w:rFonts w:hint="eastAsia"/>
          <w:sz w:val="22"/>
          <w:szCs w:val="22"/>
        </w:rPr>
        <w:t>軽減に努める。</w:t>
      </w:r>
    </w:p>
    <w:tbl>
      <w:tblPr>
        <w:tblStyle w:val="a3"/>
        <w:tblW w:w="0" w:type="auto"/>
        <w:tblInd w:w="318" w:type="dxa"/>
        <w:tblLook w:val="01E0" w:firstRow="1" w:lastRow="1" w:firstColumn="1" w:lastColumn="1" w:noHBand="0" w:noVBand="0"/>
      </w:tblPr>
      <w:tblGrid>
        <w:gridCol w:w="2520"/>
        <w:gridCol w:w="1470"/>
        <w:gridCol w:w="1680"/>
        <w:gridCol w:w="2730"/>
      </w:tblGrid>
      <w:tr w:rsidR="00F811A5" w:rsidRPr="00F105C8">
        <w:trPr>
          <w:trHeight w:val="525"/>
        </w:trPr>
        <w:tc>
          <w:tcPr>
            <w:tcW w:w="2520" w:type="dxa"/>
            <w:tcBorders>
              <w:top w:val="nil"/>
              <w:left w:val="nil"/>
              <w:right w:val="nil"/>
            </w:tcBorders>
            <w:vAlign w:val="center"/>
          </w:tcPr>
          <w:p w:rsidR="00F811A5" w:rsidRPr="00464AD1" w:rsidRDefault="00F811A5" w:rsidP="000518A6">
            <w:pPr>
              <w:jc w:val="distribute"/>
              <w:rPr>
                <w:sz w:val="22"/>
                <w:szCs w:val="22"/>
              </w:rPr>
            </w:pPr>
          </w:p>
        </w:tc>
        <w:tc>
          <w:tcPr>
            <w:tcW w:w="1470" w:type="dxa"/>
            <w:tcBorders>
              <w:top w:val="nil"/>
              <w:left w:val="nil"/>
              <w:bottom w:val="nil"/>
            </w:tcBorders>
            <w:vAlign w:val="center"/>
          </w:tcPr>
          <w:p w:rsidR="00F811A5" w:rsidRPr="00F105C8" w:rsidRDefault="00F811A5" w:rsidP="000518A6">
            <w:pPr>
              <w:jc w:val="distribute"/>
              <w:rPr>
                <w:sz w:val="22"/>
                <w:szCs w:val="22"/>
              </w:rPr>
            </w:pPr>
          </w:p>
        </w:tc>
        <w:tc>
          <w:tcPr>
            <w:tcW w:w="1680" w:type="dxa"/>
            <w:vAlign w:val="center"/>
          </w:tcPr>
          <w:p w:rsidR="00F811A5" w:rsidRPr="00F105C8" w:rsidRDefault="00F811A5" w:rsidP="000518A6">
            <w:pPr>
              <w:jc w:val="distribute"/>
              <w:rPr>
                <w:sz w:val="22"/>
                <w:szCs w:val="22"/>
              </w:rPr>
            </w:pPr>
            <w:r w:rsidRPr="00F105C8">
              <w:rPr>
                <w:rFonts w:hint="eastAsia"/>
                <w:sz w:val="22"/>
                <w:szCs w:val="22"/>
              </w:rPr>
              <w:t>通報・連絡係</w:t>
            </w:r>
          </w:p>
        </w:tc>
        <w:tc>
          <w:tcPr>
            <w:tcW w:w="2730" w:type="dxa"/>
            <w:vAlign w:val="center"/>
          </w:tcPr>
          <w:p w:rsidR="00F811A5" w:rsidRPr="00F105C8" w:rsidRDefault="00F811A5" w:rsidP="000518A6">
            <w:pPr>
              <w:jc w:val="distribute"/>
              <w:rPr>
                <w:sz w:val="22"/>
                <w:szCs w:val="22"/>
              </w:rPr>
            </w:pPr>
          </w:p>
        </w:tc>
      </w:tr>
      <w:tr w:rsidR="00F811A5" w:rsidRPr="00F105C8">
        <w:trPr>
          <w:trHeight w:val="525"/>
        </w:trPr>
        <w:tc>
          <w:tcPr>
            <w:tcW w:w="2520" w:type="dxa"/>
            <w:vAlign w:val="center"/>
          </w:tcPr>
          <w:p w:rsidR="00F811A5" w:rsidRPr="00F105C8" w:rsidRDefault="00F811A5" w:rsidP="000518A6">
            <w:pPr>
              <w:jc w:val="distribute"/>
              <w:rPr>
                <w:sz w:val="22"/>
                <w:szCs w:val="22"/>
              </w:rPr>
            </w:pPr>
            <w:r w:rsidRPr="00F105C8">
              <w:rPr>
                <w:rFonts w:hint="eastAsia"/>
                <w:sz w:val="22"/>
                <w:szCs w:val="22"/>
              </w:rPr>
              <w:t>自衛消防隊長</w:t>
            </w:r>
          </w:p>
        </w:tc>
        <w:tc>
          <w:tcPr>
            <w:tcW w:w="1470" w:type="dxa"/>
            <w:tcBorders>
              <w:top w:val="nil"/>
              <w:bottom w:val="single" w:sz="4" w:space="0" w:color="auto"/>
            </w:tcBorders>
            <w:vAlign w:val="center"/>
          </w:tcPr>
          <w:p w:rsidR="00F811A5" w:rsidRPr="00F105C8" w:rsidRDefault="00F811A5" w:rsidP="000518A6">
            <w:pPr>
              <w:jc w:val="distribute"/>
              <w:rPr>
                <w:sz w:val="22"/>
                <w:szCs w:val="22"/>
              </w:rPr>
            </w:pPr>
          </w:p>
        </w:tc>
        <w:tc>
          <w:tcPr>
            <w:tcW w:w="1680" w:type="dxa"/>
            <w:vAlign w:val="center"/>
          </w:tcPr>
          <w:p w:rsidR="00F811A5" w:rsidRPr="00F105C8" w:rsidRDefault="00F811A5" w:rsidP="000518A6">
            <w:pPr>
              <w:jc w:val="distribute"/>
              <w:rPr>
                <w:sz w:val="22"/>
                <w:szCs w:val="22"/>
              </w:rPr>
            </w:pPr>
            <w:r w:rsidRPr="00F105C8">
              <w:rPr>
                <w:rFonts w:hint="eastAsia"/>
                <w:sz w:val="22"/>
                <w:szCs w:val="22"/>
              </w:rPr>
              <w:t>初期消火係</w:t>
            </w:r>
          </w:p>
        </w:tc>
        <w:tc>
          <w:tcPr>
            <w:tcW w:w="2730" w:type="dxa"/>
            <w:vAlign w:val="center"/>
          </w:tcPr>
          <w:p w:rsidR="00F811A5" w:rsidRPr="00F105C8" w:rsidRDefault="00F811A5" w:rsidP="000518A6">
            <w:pPr>
              <w:jc w:val="distribute"/>
              <w:rPr>
                <w:sz w:val="22"/>
                <w:szCs w:val="22"/>
              </w:rPr>
            </w:pPr>
          </w:p>
        </w:tc>
      </w:tr>
      <w:tr w:rsidR="00F811A5" w:rsidRPr="00F105C8">
        <w:trPr>
          <w:trHeight w:val="525"/>
        </w:trPr>
        <w:tc>
          <w:tcPr>
            <w:tcW w:w="2520" w:type="dxa"/>
            <w:tcBorders>
              <w:bottom w:val="single" w:sz="4" w:space="0" w:color="auto"/>
            </w:tcBorders>
            <w:vAlign w:val="center"/>
          </w:tcPr>
          <w:p w:rsidR="00F811A5" w:rsidRPr="00F105C8" w:rsidRDefault="00F811A5" w:rsidP="000518A6">
            <w:pPr>
              <w:jc w:val="distribute"/>
              <w:rPr>
                <w:sz w:val="22"/>
                <w:szCs w:val="22"/>
              </w:rPr>
            </w:pPr>
          </w:p>
        </w:tc>
        <w:tc>
          <w:tcPr>
            <w:tcW w:w="1470" w:type="dxa"/>
            <w:tcBorders>
              <w:top w:val="single" w:sz="4" w:space="0" w:color="auto"/>
              <w:bottom w:val="nil"/>
            </w:tcBorders>
            <w:vAlign w:val="center"/>
          </w:tcPr>
          <w:p w:rsidR="00F811A5" w:rsidRPr="00F105C8" w:rsidRDefault="00F811A5" w:rsidP="000518A6">
            <w:pPr>
              <w:jc w:val="distribute"/>
              <w:rPr>
                <w:sz w:val="22"/>
                <w:szCs w:val="22"/>
              </w:rPr>
            </w:pPr>
          </w:p>
        </w:tc>
        <w:tc>
          <w:tcPr>
            <w:tcW w:w="1680" w:type="dxa"/>
            <w:vAlign w:val="center"/>
          </w:tcPr>
          <w:p w:rsidR="00F811A5" w:rsidRPr="00F105C8" w:rsidRDefault="00F811A5" w:rsidP="000518A6">
            <w:pPr>
              <w:jc w:val="distribute"/>
              <w:rPr>
                <w:sz w:val="22"/>
                <w:szCs w:val="22"/>
              </w:rPr>
            </w:pPr>
            <w:r w:rsidRPr="00F105C8">
              <w:rPr>
                <w:rFonts w:hint="eastAsia"/>
                <w:sz w:val="22"/>
                <w:szCs w:val="22"/>
              </w:rPr>
              <w:t>警戒搬出係</w:t>
            </w:r>
          </w:p>
        </w:tc>
        <w:tc>
          <w:tcPr>
            <w:tcW w:w="2730" w:type="dxa"/>
            <w:vAlign w:val="center"/>
          </w:tcPr>
          <w:p w:rsidR="00F811A5" w:rsidRPr="00F105C8" w:rsidRDefault="00F811A5" w:rsidP="000518A6">
            <w:pPr>
              <w:jc w:val="distribute"/>
              <w:rPr>
                <w:sz w:val="22"/>
                <w:szCs w:val="22"/>
              </w:rPr>
            </w:pPr>
          </w:p>
        </w:tc>
      </w:tr>
      <w:tr w:rsidR="00F811A5" w:rsidRPr="00F105C8">
        <w:trPr>
          <w:trHeight w:val="525"/>
        </w:trPr>
        <w:tc>
          <w:tcPr>
            <w:tcW w:w="2520" w:type="dxa"/>
            <w:tcBorders>
              <w:left w:val="nil"/>
              <w:bottom w:val="nil"/>
              <w:right w:val="nil"/>
            </w:tcBorders>
            <w:vAlign w:val="center"/>
          </w:tcPr>
          <w:p w:rsidR="00F811A5" w:rsidRPr="00F105C8" w:rsidRDefault="00F811A5" w:rsidP="000518A6">
            <w:pPr>
              <w:jc w:val="distribute"/>
              <w:rPr>
                <w:sz w:val="22"/>
                <w:szCs w:val="22"/>
              </w:rPr>
            </w:pPr>
          </w:p>
        </w:tc>
        <w:tc>
          <w:tcPr>
            <w:tcW w:w="1470" w:type="dxa"/>
            <w:tcBorders>
              <w:top w:val="nil"/>
              <w:left w:val="nil"/>
              <w:bottom w:val="nil"/>
            </w:tcBorders>
            <w:vAlign w:val="center"/>
          </w:tcPr>
          <w:p w:rsidR="00F811A5" w:rsidRPr="00F105C8" w:rsidRDefault="00F811A5" w:rsidP="000518A6">
            <w:pPr>
              <w:jc w:val="distribute"/>
              <w:rPr>
                <w:sz w:val="22"/>
                <w:szCs w:val="22"/>
              </w:rPr>
            </w:pPr>
          </w:p>
        </w:tc>
        <w:tc>
          <w:tcPr>
            <w:tcW w:w="1680" w:type="dxa"/>
            <w:vAlign w:val="center"/>
          </w:tcPr>
          <w:p w:rsidR="00F811A5" w:rsidRPr="00F105C8" w:rsidRDefault="00F811A5" w:rsidP="000518A6">
            <w:pPr>
              <w:jc w:val="distribute"/>
              <w:rPr>
                <w:sz w:val="22"/>
                <w:szCs w:val="22"/>
              </w:rPr>
            </w:pPr>
            <w:r w:rsidRPr="00F105C8">
              <w:rPr>
                <w:rFonts w:hint="eastAsia"/>
                <w:sz w:val="22"/>
                <w:szCs w:val="22"/>
              </w:rPr>
              <w:t>救護係</w:t>
            </w:r>
          </w:p>
        </w:tc>
        <w:tc>
          <w:tcPr>
            <w:tcW w:w="2730" w:type="dxa"/>
            <w:vAlign w:val="center"/>
          </w:tcPr>
          <w:p w:rsidR="00F811A5" w:rsidRPr="00F105C8" w:rsidRDefault="00F811A5" w:rsidP="000518A6">
            <w:pPr>
              <w:jc w:val="distribute"/>
              <w:rPr>
                <w:sz w:val="22"/>
                <w:szCs w:val="22"/>
              </w:rPr>
            </w:pPr>
          </w:p>
        </w:tc>
      </w:tr>
    </w:tbl>
    <w:p w:rsidR="00B5383B" w:rsidRPr="00F105C8" w:rsidRDefault="00B5383B" w:rsidP="00B5383B">
      <w:pPr>
        <w:rPr>
          <w:sz w:val="22"/>
          <w:szCs w:val="22"/>
        </w:rPr>
      </w:pPr>
    </w:p>
    <w:p w:rsidR="00B5383B" w:rsidRPr="00F105C8" w:rsidRDefault="00707404" w:rsidP="00464AD1">
      <w:pPr>
        <w:spacing w:line="360" w:lineRule="auto"/>
        <w:rPr>
          <w:sz w:val="22"/>
          <w:szCs w:val="22"/>
        </w:rPr>
      </w:pPr>
      <w:r w:rsidRPr="00F105C8">
        <w:rPr>
          <w:rFonts w:hint="eastAsia"/>
          <w:sz w:val="22"/>
          <w:szCs w:val="22"/>
        </w:rPr>
        <w:t>★　春、秋の火災予防運動の時期</w:t>
      </w:r>
      <w:r w:rsidR="00B5383B" w:rsidRPr="00F105C8">
        <w:rPr>
          <w:rFonts w:hint="eastAsia"/>
          <w:sz w:val="22"/>
          <w:szCs w:val="22"/>
        </w:rPr>
        <w:t>に、消防訓練（初期消火・避難誘導）を実施する。</w:t>
      </w:r>
    </w:p>
    <w:p w:rsidR="00CC4500" w:rsidRPr="00F105C8" w:rsidRDefault="00B5383B" w:rsidP="00464AD1">
      <w:pPr>
        <w:spacing w:line="360" w:lineRule="auto"/>
        <w:rPr>
          <w:sz w:val="22"/>
          <w:szCs w:val="22"/>
        </w:rPr>
      </w:pPr>
      <w:r w:rsidRPr="00F105C8">
        <w:rPr>
          <w:rFonts w:hint="eastAsia"/>
          <w:sz w:val="22"/>
          <w:szCs w:val="22"/>
        </w:rPr>
        <w:t xml:space="preserve">　　（　　</w:t>
      </w:r>
      <w:r w:rsidR="00CC4500" w:rsidRPr="00F105C8">
        <w:rPr>
          <w:rFonts w:hint="eastAsia"/>
          <w:sz w:val="22"/>
          <w:szCs w:val="22"/>
        </w:rPr>
        <w:t xml:space="preserve">　月と　　　月に実施）</w:t>
      </w:r>
    </w:p>
    <w:p w:rsidR="00CC4500" w:rsidRPr="00F105C8" w:rsidRDefault="00CC4500" w:rsidP="00464AD1">
      <w:pPr>
        <w:spacing w:line="360" w:lineRule="auto"/>
        <w:rPr>
          <w:sz w:val="22"/>
          <w:szCs w:val="22"/>
        </w:rPr>
      </w:pPr>
      <w:r w:rsidRPr="00F105C8">
        <w:rPr>
          <w:rFonts w:hint="eastAsia"/>
          <w:sz w:val="22"/>
          <w:szCs w:val="22"/>
        </w:rPr>
        <w:t>★　地震災害に備え、防災意識を深めるとともに、非常用物資を最小限備蓄する。</w:t>
      </w:r>
    </w:p>
    <w:p w:rsidR="00CC4500" w:rsidRPr="00F105C8" w:rsidRDefault="00CC4500" w:rsidP="00464AD1">
      <w:pPr>
        <w:spacing w:line="360" w:lineRule="auto"/>
        <w:rPr>
          <w:sz w:val="22"/>
          <w:szCs w:val="22"/>
        </w:rPr>
      </w:pPr>
      <w:r w:rsidRPr="00F105C8">
        <w:rPr>
          <w:rFonts w:hint="eastAsia"/>
          <w:sz w:val="22"/>
          <w:szCs w:val="22"/>
        </w:rPr>
        <w:t>★　夜間、休日等の非常時の連絡先</w:t>
      </w:r>
    </w:p>
    <w:tbl>
      <w:tblPr>
        <w:tblStyle w:val="a3"/>
        <w:tblW w:w="9030" w:type="dxa"/>
        <w:tblInd w:w="108" w:type="dxa"/>
        <w:tblLook w:val="01E0" w:firstRow="1" w:lastRow="1" w:firstColumn="1" w:lastColumn="1" w:noHBand="0" w:noVBand="0"/>
      </w:tblPr>
      <w:tblGrid>
        <w:gridCol w:w="1470"/>
        <w:gridCol w:w="2310"/>
        <w:gridCol w:w="3360"/>
        <w:gridCol w:w="1890"/>
      </w:tblGrid>
      <w:tr w:rsidR="00CC4500" w:rsidRPr="00F105C8">
        <w:trPr>
          <w:trHeight w:val="870"/>
        </w:trPr>
        <w:tc>
          <w:tcPr>
            <w:tcW w:w="1470" w:type="dxa"/>
          </w:tcPr>
          <w:p w:rsidR="00CC4500" w:rsidRPr="00F105C8" w:rsidRDefault="00CC4500" w:rsidP="00927D84">
            <w:pPr>
              <w:jc w:val="distribute"/>
              <w:rPr>
                <w:sz w:val="22"/>
                <w:szCs w:val="22"/>
              </w:rPr>
            </w:pPr>
          </w:p>
        </w:tc>
        <w:tc>
          <w:tcPr>
            <w:tcW w:w="2310" w:type="dxa"/>
            <w:vAlign w:val="center"/>
          </w:tcPr>
          <w:p w:rsidR="00CC4500" w:rsidRPr="00F105C8" w:rsidRDefault="00927D84" w:rsidP="00927D84">
            <w:pPr>
              <w:jc w:val="distribute"/>
              <w:rPr>
                <w:sz w:val="22"/>
                <w:szCs w:val="22"/>
              </w:rPr>
            </w:pPr>
            <w:r w:rsidRPr="00F105C8">
              <w:rPr>
                <w:rFonts w:hint="eastAsia"/>
                <w:sz w:val="22"/>
                <w:szCs w:val="22"/>
              </w:rPr>
              <w:t>氏</w:t>
            </w:r>
            <w:r w:rsidR="00CA59A8" w:rsidRPr="00F105C8">
              <w:rPr>
                <w:rFonts w:hint="eastAsia"/>
                <w:sz w:val="22"/>
                <w:szCs w:val="22"/>
              </w:rPr>
              <w:t>名</w:t>
            </w:r>
          </w:p>
        </w:tc>
        <w:tc>
          <w:tcPr>
            <w:tcW w:w="3360" w:type="dxa"/>
            <w:vAlign w:val="center"/>
          </w:tcPr>
          <w:p w:rsidR="00CC4500" w:rsidRPr="00F105C8" w:rsidRDefault="00927D84" w:rsidP="00927D84">
            <w:pPr>
              <w:jc w:val="distribute"/>
              <w:rPr>
                <w:sz w:val="22"/>
                <w:szCs w:val="22"/>
              </w:rPr>
            </w:pPr>
            <w:r w:rsidRPr="00F105C8">
              <w:rPr>
                <w:rFonts w:hint="eastAsia"/>
                <w:sz w:val="22"/>
                <w:szCs w:val="22"/>
              </w:rPr>
              <w:t>住</w:t>
            </w:r>
            <w:r w:rsidR="00CA59A8" w:rsidRPr="00F105C8">
              <w:rPr>
                <w:rFonts w:hint="eastAsia"/>
                <w:sz w:val="22"/>
                <w:szCs w:val="22"/>
              </w:rPr>
              <w:t>所</w:t>
            </w:r>
          </w:p>
        </w:tc>
        <w:tc>
          <w:tcPr>
            <w:tcW w:w="1890" w:type="dxa"/>
            <w:vAlign w:val="center"/>
          </w:tcPr>
          <w:p w:rsidR="00CC4500" w:rsidRPr="00F105C8" w:rsidRDefault="00927D84" w:rsidP="00927D84">
            <w:pPr>
              <w:jc w:val="distribute"/>
              <w:rPr>
                <w:sz w:val="22"/>
                <w:szCs w:val="22"/>
              </w:rPr>
            </w:pPr>
            <w:r w:rsidRPr="00F105C8">
              <w:rPr>
                <w:rFonts w:hint="eastAsia"/>
                <w:sz w:val="22"/>
                <w:szCs w:val="22"/>
              </w:rPr>
              <w:t>電</w:t>
            </w:r>
            <w:r w:rsidR="00CA59A8" w:rsidRPr="00F105C8">
              <w:rPr>
                <w:rFonts w:hint="eastAsia"/>
                <w:sz w:val="22"/>
                <w:szCs w:val="22"/>
              </w:rPr>
              <w:t>話</w:t>
            </w:r>
          </w:p>
        </w:tc>
      </w:tr>
      <w:tr w:rsidR="00CC4500" w:rsidRPr="00F105C8">
        <w:trPr>
          <w:trHeight w:val="870"/>
        </w:trPr>
        <w:tc>
          <w:tcPr>
            <w:tcW w:w="1470" w:type="dxa"/>
            <w:vAlign w:val="center"/>
          </w:tcPr>
          <w:p w:rsidR="00CC4500" w:rsidRPr="00F105C8" w:rsidRDefault="00927D84" w:rsidP="00927D84">
            <w:pPr>
              <w:jc w:val="distribute"/>
              <w:rPr>
                <w:sz w:val="22"/>
                <w:szCs w:val="22"/>
              </w:rPr>
            </w:pPr>
            <w:r w:rsidRPr="00F105C8">
              <w:rPr>
                <w:rFonts w:hint="eastAsia"/>
                <w:sz w:val="22"/>
                <w:szCs w:val="22"/>
              </w:rPr>
              <w:t>代表</w:t>
            </w:r>
            <w:r w:rsidR="00CA59A8" w:rsidRPr="00F105C8">
              <w:rPr>
                <w:rFonts w:hint="eastAsia"/>
                <w:sz w:val="22"/>
                <w:szCs w:val="22"/>
              </w:rPr>
              <w:t>者</w:t>
            </w:r>
          </w:p>
        </w:tc>
        <w:tc>
          <w:tcPr>
            <w:tcW w:w="2310" w:type="dxa"/>
          </w:tcPr>
          <w:p w:rsidR="00CC4500" w:rsidRPr="00F105C8" w:rsidRDefault="00CC4500" w:rsidP="00927D84">
            <w:pPr>
              <w:jc w:val="distribute"/>
              <w:rPr>
                <w:sz w:val="22"/>
                <w:szCs w:val="22"/>
              </w:rPr>
            </w:pPr>
          </w:p>
        </w:tc>
        <w:tc>
          <w:tcPr>
            <w:tcW w:w="3360" w:type="dxa"/>
          </w:tcPr>
          <w:p w:rsidR="00CC4500" w:rsidRPr="00F105C8" w:rsidRDefault="00CC4500" w:rsidP="00927D84">
            <w:pPr>
              <w:jc w:val="distribute"/>
              <w:rPr>
                <w:sz w:val="22"/>
                <w:szCs w:val="22"/>
              </w:rPr>
            </w:pPr>
          </w:p>
        </w:tc>
        <w:tc>
          <w:tcPr>
            <w:tcW w:w="1890" w:type="dxa"/>
          </w:tcPr>
          <w:p w:rsidR="00CC4500" w:rsidRPr="00F105C8" w:rsidRDefault="00CC4500" w:rsidP="00927D84">
            <w:pPr>
              <w:jc w:val="distribute"/>
              <w:rPr>
                <w:sz w:val="22"/>
                <w:szCs w:val="22"/>
              </w:rPr>
            </w:pPr>
          </w:p>
        </w:tc>
      </w:tr>
      <w:tr w:rsidR="00CC4500" w:rsidRPr="00F105C8">
        <w:trPr>
          <w:trHeight w:val="870"/>
        </w:trPr>
        <w:tc>
          <w:tcPr>
            <w:tcW w:w="1470" w:type="dxa"/>
            <w:vAlign w:val="center"/>
          </w:tcPr>
          <w:p w:rsidR="00CC4500" w:rsidRPr="00F105C8" w:rsidRDefault="00CA59A8" w:rsidP="00927D84">
            <w:pPr>
              <w:jc w:val="distribute"/>
              <w:rPr>
                <w:sz w:val="22"/>
                <w:szCs w:val="22"/>
              </w:rPr>
            </w:pPr>
            <w:r w:rsidRPr="00F105C8">
              <w:rPr>
                <w:rFonts w:hint="eastAsia"/>
                <w:sz w:val="22"/>
                <w:szCs w:val="22"/>
              </w:rPr>
              <w:t>防火責任者</w:t>
            </w:r>
          </w:p>
        </w:tc>
        <w:tc>
          <w:tcPr>
            <w:tcW w:w="2310" w:type="dxa"/>
          </w:tcPr>
          <w:p w:rsidR="00CC4500" w:rsidRPr="00F105C8" w:rsidRDefault="00CC4500" w:rsidP="00927D84">
            <w:pPr>
              <w:jc w:val="distribute"/>
              <w:rPr>
                <w:sz w:val="22"/>
                <w:szCs w:val="22"/>
              </w:rPr>
            </w:pPr>
          </w:p>
        </w:tc>
        <w:tc>
          <w:tcPr>
            <w:tcW w:w="3360" w:type="dxa"/>
          </w:tcPr>
          <w:p w:rsidR="00CC4500" w:rsidRPr="00F105C8" w:rsidRDefault="00CC4500" w:rsidP="00927D84">
            <w:pPr>
              <w:jc w:val="distribute"/>
              <w:rPr>
                <w:sz w:val="22"/>
                <w:szCs w:val="22"/>
              </w:rPr>
            </w:pPr>
          </w:p>
        </w:tc>
        <w:tc>
          <w:tcPr>
            <w:tcW w:w="1890" w:type="dxa"/>
          </w:tcPr>
          <w:p w:rsidR="00CC4500" w:rsidRPr="00F105C8" w:rsidRDefault="00CC4500" w:rsidP="00927D84">
            <w:pPr>
              <w:jc w:val="distribute"/>
              <w:rPr>
                <w:sz w:val="22"/>
                <w:szCs w:val="22"/>
              </w:rPr>
            </w:pPr>
          </w:p>
        </w:tc>
      </w:tr>
      <w:tr w:rsidR="00CC4500" w:rsidRPr="00F105C8">
        <w:trPr>
          <w:trHeight w:val="870"/>
        </w:trPr>
        <w:tc>
          <w:tcPr>
            <w:tcW w:w="1470" w:type="dxa"/>
            <w:vAlign w:val="center"/>
          </w:tcPr>
          <w:p w:rsidR="00CC4500" w:rsidRPr="00F105C8" w:rsidRDefault="00927D84" w:rsidP="00927D84">
            <w:pPr>
              <w:jc w:val="distribute"/>
              <w:rPr>
                <w:sz w:val="22"/>
                <w:szCs w:val="22"/>
              </w:rPr>
            </w:pPr>
            <w:r w:rsidRPr="00F105C8">
              <w:rPr>
                <w:rFonts w:hint="eastAsia"/>
                <w:sz w:val="22"/>
                <w:szCs w:val="22"/>
              </w:rPr>
              <w:t>近在</w:t>
            </w:r>
            <w:r w:rsidR="00CA59A8" w:rsidRPr="00F105C8">
              <w:rPr>
                <w:rFonts w:hint="eastAsia"/>
                <w:sz w:val="22"/>
                <w:szCs w:val="22"/>
              </w:rPr>
              <w:t>者</w:t>
            </w:r>
          </w:p>
        </w:tc>
        <w:tc>
          <w:tcPr>
            <w:tcW w:w="2310" w:type="dxa"/>
          </w:tcPr>
          <w:p w:rsidR="00CC4500" w:rsidRPr="00F105C8" w:rsidRDefault="00CC4500" w:rsidP="00927D84">
            <w:pPr>
              <w:jc w:val="distribute"/>
              <w:rPr>
                <w:sz w:val="22"/>
                <w:szCs w:val="22"/>
              </w:rPr>
            </w:pPr>
          </w:p>
        </w:tc>
        <w:tc>
          <w:tcPr>
            <w:tcW w:w="3360" w:type="dxa"/>
          </w:tcPr>
          <w:p w:rsidR="00CC4500" w:rsidRPr="00F105C8" w:rsidRDefault="00CC4500" w:rsidP="00927D84">
            <w:pPr>
              <w:jc w:val="distribute"/>
              <w:rPr>
                <w:sz w:val="22"/>
                <w:szCs w:val="22"/>
              </w:rPr>
            </w:pPr>
          </w:p>
        </w:tc>
        <w:tc>
          <w:tcPr>
            <w:tcW w:w="1890" w:type="dxa"/>
          </w:tcPr>
          <w:p w:rsidR="00CC4500" w:rsidRPr="00F105C8" w:rsidRDefault="00CC4500" w:rsidP="00927D84">
            <w:pPr>
              <w:jc w:val="distribute"/>
              <w:rPr>
                <w:sz w:val="22"/>
                <w:szCs w:val="22"/>
              </w:rPr>
            </w:pPr>
          </w:p>
        </w:tc>
      </w:tr>
    </w:tbl>
    <w:p w:rsidR="00CA59A8" w:rsidRPr="00F105C8" w:rsidRDefault="00CA59A8" w:rsidP="00F105C8">
      <w:pPr>
        <w:ind w:firstLineChars="100" w:firstLine="220"/>
        <w:rPr>
          <w:sz w:val="22"/>
          <w:szCs w:val="22"/>
        </w:rPr>
      </w:pPr>
    </w:p>
    <w:p w:rsidR="00CC4500" w:rsidRPr="00F105C8" w:rsidRDefault="00CA59A8" w:rsidP="00CA59A8">
      <w:pPr>
        <w:rPr>
          <w:sz w:val="22"/>
          <w:szCs w:val="22"/>
        </w:rPr>
      </w:pPr>
      <w:r w:rsidRPr="00F105C8">
        <w:rPr>
          <w:rFonts w:hint="eastAsia"/>
          <w:sz w:val="22"/>
          <w:szCs w:val="22"/>
        </w:rPr>
        <w:t xml:space="preserve">　備考　この</w:t>
      </w:r>
      <w:r w:rsidR="00CA72C1" w:rsidRPr="00F105C8">
        <w:rPr>
          <w:rFonts w:hint="eastAsia"/>
          <w:sz w:val="22"/>
          <w:szCs w:val="22"/>
        </w:rPr>
        <w:t>用紙</w:t>
      </w:r>
      <w:r w:rsidRPr="00F105C8">
        <w:rPr>
          <w:rFonts w:hint="eastAsia"/>
          <w:sz w:val="22"/>
          <w:szCs w:val="22"/>
        </w:rPr>
        <w:t>の大きさは、</w:t>
      </w:r>
      <w:r w:rsidR="00A83587" w:rsidRPr="00F105C8">
        <w:rPr>
          <w:rFonts w:hint="eastAsia"/>
          <w:sz w:val="22"/>
          <w:szCs w:val="22"/>
        </w:rPr>
        <w:t>日本</w:t>
      </w:r>
      <w:r w:rsidR="007B09FB">
        <w:rPr>
          <w:rFonts w:hint="eastAsia"/>
          <w:sz w:val="22"/>
          <w:szCs w:val="22"/>
        </w:rPr>
        <w:t>産業規格Ａ３</w:t>
      </w:r>
      <w:r w:rsidR="00A83587" w:rsidRPr="00F105C8">
        <w:rPr>
          <w:rFonts w:hint="eastAsia"/>
          <w:sz w:val="22"/>
          <w:szCs w:val="22"/>
        </w:rPr>
        <w:t>と</w:t>
      </w:r>
      <w:r w:rsidR="00CA72C1" w:rsidRPr="00F105C8">
        <w:rPr>
          <w:rFonts w:hint="eastAsia"/>
          <w:sz w:val="22"/>
          <w:szCs w:val="22"/>
        </w:rPr>
        <w:t>する。</w:t>
      </w:r>
    </w:p>
    <w:sectPr w:rsidR="00CC4500" w:rsidRPr="00F105C8" w:rsidSect="00C75F8C">
      <w:pgSz w:w="11907" w:h="16840" w:orient="landscape" w:code="8"/>
      <w:pgMar w:top="1418" w:right="1418" w:bottom="1134" w:left="1418"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B8B"/>
    <w:multiLevelType w:val="hybridMultilevel"/>
    <w:tmpl w:val="A64077C0"/>
    <w:lvl w:ilvl="0" w:tplc="75BE8F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E25C63"/>
    <w:multiLevelType w:val="hybridMultilevel"/>
    <w:tmpl w:val="1DACB95C"/>
    <w:lvl w:ilvl="0" w:tplc="F58454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0625C9"/>
    <w:multiLevelType w:val="hybridMultilevel"/>
    <w:tmpl w:val="7FA0ACE8"/>
    <w:lvl w:ilvl="0" w:tplc="FAB20D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564036"/>
    <w:multiLevelType w:val="hybridMultilevel"/>
    <w:tmpl w:val="50820C16"/>
    <w:lvl w:ilvl="0" w:tplc="B09AA9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92"/>
  <w:displayHorizontalDrawingGridEvery w:val="0"/>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13"/>
    <w:rsid w:val="00010ECA"/>
    <w:rsid w:val="000518A6"/>
    <w:rsid w:val="00064004"/>
    <w:rsid w:val="000B106D"/>
    <w:rsid w:val="000E5884"/>
    <w:rsid w:val="00106D5B"/>
    <w:rsid w:val="00173DB5"/>
    <w:rsid w:val="001A2D72"/>
    <w:rsid w:val="001B6454"/>
    <w:rsid w:val="001E0A1F"/>
    <w:rsid w:val="002053FC"/>
    <w:rsid w:val="00226024"/>
    <w:rsid w:val="00260867"/>
    <w:rsid w:val="002624CD"/>
    <w:rsid w:val="00272B2C"/>
    <w:rsid w:val="00297932"/>
    <w:rsid w:val="002E34A1"/>
    <w:rsid w:val="00342017"/>
    <w:rsid w:val="00372B94"/>
    <w:rsid w:val="003B6970"/>
    <w:rsid w:val="00464AD1"/>
    <w:rsid w:val="004837E3"/>
    <w:rsid w:val="005028A2"/>
    <w:rsid w:val="00586E08"/>
    <w:rsid w:val="005E1D33"/>
    <w:rsid w:val="00682A11"/>
    <w:rsid w:val="006A700C"/>
    <w:rsid w:val="006E03E4"/>
    <w:rsid w:val="006E5D49"/>
    <w:rsid w:val="006F1BC7"/>
    <w:rsid w:val="00700077"/>
    <w:rsid w:val="00707404"/>
    <w:rsid w:val="007B09FB"/>
    <w:rsid w:val="007D73AD"/>
    <w:rsid w:val="00810B96"/>
    <w:rsid w:val="008415C1"/>
    <w:rsid w:val="00862D2F"/>
    <w:rsid w:val="008A4D38"/>
    <w:rsid w:val="008C3F0D"/>
    <w:rsid w:val="00927D84"/>
    <w:rsid w:val="00940805"/>
    <w:rsid w:val="00963EED"/>
    <w:rsid w:val="00964C12"/>
    <w:rsid w:val="009C72AD"/>
    <w:rsid w:val="009D5B43"/>
    <w:rsid w:val="00A06B04"/>
    <w:rsid w:val="00A12342"/>
    <w:rsid w:val="00A55E8E"/>
    <w:rsid w:val="00A83587"/>
    <w:rsid w:val="00AD684A"/>
    <w:rsid w:val="00B364C1"/>
    <w:rsid w:val="00B5383B"/>
    <w:rsid w:val="00C27782"/>
    <w:rsid w:val="00C464FE"/>
    <w:rsid w:val="00C61345"/>
    <w:rsid w:val="00C75F8C"/>
    <w:rsid w:val="00CA59A8"/>
    <w:rsid w:val="00CA72C1"/>
    <w:rsid w:val="00CC4500"/>
    <w:rsid w:val="00CD01CB"/>
    <w:rsid w:val="00D45D2A"/>
    <w:rsid w:val="00D72288"/>
    <w:rsid w:val="00E03983"/>
    <w:rsid w:val="00E128E8"/>
    <w:rsid w:val="00E620F6"/>
    <w:rsid w:val="00E713BA"/>
    <w:rsid w:val="00E96303"/>
    <w:rsid w:val="00ED565A"/>
    <w:rsid w:val="00F105C8"/>
    <w:rsid w:val="00F4734E"/>
    <w:rsid w:val="00F811A5"/>
    <w:rsid w:val="00F9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3E543F-DCF5-49CA-AB85-C733C700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E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既定</dc:creator>
  <cp:keywords/>
  <cp:lastModifiedBy>home page</cp:lastModifiedBy>
  <cp:revision>3</cp:revision>
  <cp:lastPrinted>2004-03-09T03:33:00Z</cp:lastPrinted>
  <dcterms:created xsi:type="dcterms:W3CDTF">2019-09-15T03:57:00Z</dcterms:created>
  <dcterms:modified xsi:type="dcterms:W3CDTF">2019-09-15T04:44:00Z</dcterms:modified>
</cp:coreProperties>
</file>